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04EC" w:rsidRDefault="00AD0D02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XXXVI Reunión de Atletismo Escolar logra la participación de 3.500 estudiantes de 58 centros</w:t>
      </w:r>
    </w:p>
    <w:p w:rsidR="00645EA7" w:rsidRDefault="00645EA7">
      <w:pPr>
        <w:pStyle w:val="Textoindependiente"/>
        <w:spacing w:line="240" w:lineRule="auto"/>
        <w:jc w:val="both"/>
        <w:rPr>
          <w:rFonts w:ascii="Arial Narrow" w:hAnsi="Arial Narrow"/>
          <w:sz w:val="36"/>
          <w:szCs w:val="36"/>
        </w:rPr>
      </w:pPr>
    </w:p>
    <w:p w:rsidR="00645EA7" w:rsidRDefault="00AD0D02" w:rsidP="00645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12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abril de 2025.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El delegado de Deportes y Educación, José Ángel Aparicio, </w:t>
      </w:r>
      <w:r w:rsidR="00645EA7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ha</w:t>
      </w:r>
      <w:r w:rsidR="00645EA7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presentado la XXXVI Reunión de Atletismo Escolar 2025 cuyas jornadas clasificatorias se disputarán los días 22, 23, 29 y 30 de abril, y el 6 y 7 de mayo para llegar a la final el día 30 de mayo en el Estadio Municipal Chapín y en la Pradera Laura Delgado ‘Bimba’. Más de 3.500 alumnas y alumnos de 58 centros escolares se han inscrito en este evento deportivo municipal organizado por la Delegación de Deportes y patrocinado por  Karting Jerez, </w:t>
      </w:r>
      <w:proofErr w:type="spellStart"/>
      <w:r w:rsidR="00645EA7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Carbis</w:t>
      </w:r>
      <w:proofErr w:type="spellEnd"/>
      <w:r w:rsidR="00645EA7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Energía e Instituto MEDAC.</w:t>
      </w:r>
    </w:p>
    <w:p w:rsidR="007E04EC" w:rsidRDefault="00645EA7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En la presentación han participado e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l director del CEIP Isab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el la Católica, Cándido Núñez; el 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director del IES Padre Luis Coloma, Moisés García; la directora del Instituto MEDAC, Cristina Sánchez; 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la repr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esentante de </w:t>
      </w:r>
      <w:proofErr w:type="spellStart"/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Afamedis</w:t>
      </w:r>
      <w:proofErr w:type="spellEnd"/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Isabel Lanza;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el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profesor Víctor Sánchez del IES </w:t>
      </w:r>
      <w:proofErr w:type="spellStart"/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Seritium</w:t>
      </w:r>
      <w:proofErr w:type="spellEnd"/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, y 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la profesora Rocí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o Sánchez del IES Romero Vargas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.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En primer lugar, el delegado de Deportes </w:t>
      </w:r>
      <w:r w:rsidR="00645EA7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ha agradecido a los directores y directora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s, profesorado de centros educativos,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patrocinadores, Federación Andaluza de Atletismo y a los trabajadores de la Delegación de Deportes “porque sin todos vosotros no seríamos capaces de organizar un evento de semejante magnitud. Este año </w:t>
      </w:r>
      <w:r w:rsidR="00645EA7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se superan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todos los récords con más de 3.500 alumnos y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alumnas de 58 centros escolares, y personas con discapacidades diferentes de los centros de atención socio-sanitaria de </w:t>
      </w:r>
      <w:proofErr w:type="spellStart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Afamedis</w:t>
      </w:r>
      <w:proofErr w:type="spellEnd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Upace</w:t>
      </w:r>
      <w:proofErr w:type="spellEnd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, </w:t>
      </w:r>
      <w:proofErr w:type="spellStart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Aspanido</w:t>
      </w:r>
      <w:proofErr w:type="spellEnd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y Afanas”, ha subrayado. 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La organización durante 36 años de esta reunión de atletismo escolar “sitúan a nuest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ra ciudad como un ejemplo en la promoción del deporte. Estos chicos y chicas van a vivir una experiencia única, se van a co</w:t>
      </w:r>
      <w:r w:rsidR="00203248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nocer, a conversar cara a cara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con otros alumnos y alumnas de colegios distintos al suyo”, ha recordado.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José Án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gel Aparicio ha destacado el interés de esta jornadas escolares porque fomentan la convivencia, la comunicación y el amor por el deporte; “son valores que van a permitir a estos estudiantes su formación como personas”, ha asegurado.</w:t>
      </w:r>
    </w:p>
    <w:p w:rsidR="007E04EC" w:rsidRDefault="00203248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El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ejercicio frente al sedentarismo “nos ayudan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a crear hábitos de vida saludables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”, ha añadido el delegado. El Ayuntamiento espera que estas jornadas sean un éxito de participación. “Nos complace ver lleno de vida, de chiquillería, de adolescencia, de alegría, el Estad</w:t>
      </w:r>
      <w:r w:rsidR="00AD0D02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io de Chapín y Pradera Laura Delgado Bimba. Vamos a disfrutar de unas jornadas escolares de atletismo a lo grande donde lo importante es participar y pasarlo bien”, ha comentado. 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lastRenderedPageBreak/>
        <w:t xml:space="preserve">“Nos quedan varios días de nervios contrarreloj, de pasiones deportivas, de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esfuerzo y mucho trabajo, y paciencia infinita. Creo que entre todos vamos a vivir unas grandes jornadas de atletismo”, ha señalado.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José Angel Aparicio ha recordado que Jerez aspira a ser sede en 2031 de la Capital Eu</w:t>
      </w:r>
      <w:r w:rsidR="00203248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ropa de la Cultura. “El deporte es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cultu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ra. La sociedad debe ver los beneficios que tiene el deporte”, ha concluido.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Directores y profesores han agradecido al Ayuntamiento, a los emplead</w:t>
      </w:r>
      <w:r w:rsidR="00203248"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os de la Delegación de Deportes y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a los patrocinadores la organización de esta Reunión de Atletismo Escolar. Todos ellos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han coincidido en valorar positivamente la organización de estos eventos deportivos </w:t>
      </w:r>
      <w:bookmarkStart w:id="0" w:name="_GoBack"/>
      <w:bookmarkEnd w:id="0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ya que ayudan a la formación de los alumnos y alumnas, a  la mejora de las relaciones sociales, al fomento de los hábitos saludables. “El objetivo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no es llegar a la final sino disfrutar”, subrayaba  Cándido Núñez.  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Isabel Lanza mostraba el orgullo que supone para el centro y los usuarios de </w:t>
      </w:r>
      <w:proofErr w:type="spellStart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Afamedis</w:t>
      </w:r>
      <w:proofErr w:type="spellEnd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poder participar en la Reunión de Atletismo Escolar. “Nos sirve para disfrutar, visualizar y convivi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r con otras personas”. La profesora Rocio Sánchez afirmaba que los alumnos y alumnas del IES Romero Vargas “siempre le preguntan cuándo se celebra esta actividad”.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El director del IES Padres Luis Coloma pedía a los directores de los centros educativos que 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apoyen la participación en estas pruebas y ha recordado que la mayoría de los alumnos quieren hacer actividades deportivas. Por su parte, la directora del Instituto MEDAC destacaba los valores y el aprendizaje que para los alumnos de este centro supone par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ticipar como voluntarios y jueces.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Víctor Sánchez subrayaba que el deporte es fundamental para la salud de los jóvenes y ha emplazado a los centros que todavía no participan en esta Reunión de Atletismo Escolar a que se sumen. 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(Se adjunta fotografía y aud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ios) 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José Ángel Aparicio e Isabel Lanza</w:t>
      </w:r>
    </w:p>
    <w:p w:rsidR="007E04EC" w:rsidRDefault="00AD0D02">
      <w:pPr>
        <w:jc w:val="both"/>
      </w:pPr>
      <w:hyperlink r:id="rId6" w:tgtFrame="_blank">
        <w:bookmarkStart w:id="1" w:name="LPlnk916600"/>
        <w:bookmarkEnd w:id="1"/>
        <w:r>
          <w:rPr>
            <w:rStyle w:val="EnlacedeInternet"/>
            <w:rFonts w:ascii="wf segoe-ui normal;Segoe UI;Seg" w:hAnsi="wf segoe-ui normal;Segoe UI;Seg"/>
            <w:sz w:val="23"/>
          </w:rPr>
          <w:t>https://on.soundcloud.com/mbMmyf5fQYBBHVpc7</w:t>
        </w:r>
      </w:hyperlink>
      <w:r>
        <w:t xml:space="preserve"> </w:t>
      </w:r>
    </w:p>
    <w:p w:rsidR="007E04EC" w:rsidRDefault="00AD0D02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CEIP Isabel la Católica, Cándido Núñez, IES Padre Luis Coloma, Moisés García,  Instituto MEDAC,</w:t>
      </w:r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Cristina Sánchez, Víctor Sánchez del IES </w:t>
      </w:r>
      <w:proofErr w:type="spellStart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>Seritium</w:t>
      </w:r>
      <w:proofErr w:type="spellEnd"/>
      <w:r>
        <w:rPr>
          <w:rFonts w:ascii="Arial Narrow" w:eastAsia="Arial" w:hAnsi="Arial Narrow" w:cs="Arial Narrow"/>
          <w:color w:val="auto"/>
          <w:kern w:val="2"/>
          <w:sz w:val="26"/>
          <w:szCs w:val="26"/>
          <w:lang w:eastAsia="es-ES_tradnl"/>
        </w:rPr>
        <w:t xml:space="preserve"> y Rocío Sánchez del IES Romero Vargas</w:t>
      </w:r>
    </w:p>
    <w:p w:rsidR="007E04EC" w:rsidRDefault="00AD0D02">
      <w:pPr>
        <w:pStyle w:val="Textoindependiente"/>
        <w:spacing w:line="240" w:lineRule="auto"/>
        <w:jc w:val="both"/>
        <w:rPr>
          <w:rFonts w:ascii="Liberation Serif" w:hAnsi="Liberation Serif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hyperlink r:id="rId7" w:tgtFrame="_blank">
        <w:bookmarkStart w:id="2" w:name="LPlnk647029"/>
        <w:bookmarkEnd w:id="2"/>
        <w:r>
          <w:rPr>
            <w:rStyle w:val="EnlacedeInternet"/>
            <w:rFonts w:ascii="wf segoe-ui normal;Segoe UI;Seg" w:eastAsia="Arial" w:hAnsi="wf segoe-ui normal;Segoe UI;Seg" w:cs="Arial Narrow"/>
            <w:sz w:val="23"/>
            <w:szCs w:val="26"/>
            <w:lang w:eastAsia="es-ES_tradnl"/>
          </w:rPr>
          <w:t>https://on.soundcloud.com/rSAzDpSNgE5vDQqN7</w:t>
        </w:r>
      </w:hyperlink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sectPr w:rsidR="007E04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0D02">
      <w:pPr>
        <w:spacing w:after="0"/>
      </w:pPr>
      <w:r>
        <w:separator/>
      </w:r>
    </w:p>
  </w:endnote>
  <w:endnote w:type="continuationSeparator" w:id="0">
    <w:p w:rsidR="00000000" w:rsidRDefault="00AD0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wf segoe-ui normal;Segoe UI;Seg">
    <w:altName w:val="Times New Roman"/>
    <w:panose1 w:val="00000000000000000000"/>
    <w:charset w:val="00"/>
    <w:family w:val="roman"/>
    <w:notTrueType/>
    <w:pitch w:val="default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EC" w:rsidRDefault="007E04EC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0D02">
      <w:pPr>
        <w:spacing w:after="0"/>
      </w:pPr>
      <w:r>
        <w:separator/>
      </w:r>
    </w:p>
  </w:footnote>
  <w:footnote w:type="continuationSeparator" w:id="0">
    <w:p w:rsidR="00000000" w:rsidRDefault="00AD0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EC" w:rsidRDefault="007E04E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EC" w:rsidRDefault="00AD0D0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4EC" w:rsidRDefault="00AD0D0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EC" w:rsidRDefault="00AD0D0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4EC" w:rsidRDefault="00AD0D0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4EC"/>
    <w:rsid w:val="00203248"/>
    <w:rsid w:val="00645EA7"/>
    <w:rsid w:val="007E04EC"/>
    <w:rsid w:val="00A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367DD-487B-44D1-9905-48B0D3FB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styleId="Hipervnculo">
    <w:name w:val="Hyperlink"/>
    <w:qFormat/>
    <w:rPr>
      <w:color w:val="000080"/>
      <w:u w:val="single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.soundcloud.com/rSAzDpSNgE5vDQqN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.soundcloud.com/mbMmyf5fQYBBHVpc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748</Words>
  <Characters>4120</Characters>
  <Application>Microsoft Office Word</Application>
  <DocSecurity>0</DocSecurity>
  <Lines>34</Lines>
  <Paragraphs>9</Paragraphs>
  <ScaleCrop>false</ScaleCrop>
  <Company>ayto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23</cp:revision>
  <cp:lastPrinted>2025-04-09T11:24:00Z</cp:lastPrinted>
  <dcterms:created xsi:type="dcterms:W3CDTF">2025-04-12T07:55:00Z</dcterms:created>
  <dcterms:modified xsi:type="dcterms:W3CDTF">2025-04-12T08:03:00Z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