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b/>
          <w:b/>
          <w:bCs/>
          <w:sz w:val="40"/>
          <w:szCs w:val="40"/>
        </w:rPr>
      </w:pPr>
      <w:r>
        <w:rPr>
          <w:rFonts w:ascii="Arial Narrow" w:hAnsi="Arial Narrow"/>
          <w:b/>
          <w:bCs/>
          <w:sz w:val="40"/>
          <w:szCs w:val="40"/>
        </w:rPr>
        <w:t xml:space="preserve">El Pleno reconoce la labor meritoria de una treintena de </w:t>
      </w:r>
      <w:r>
        <w:rPr>
          <w:rFonts w:ascii="Arial Narrow" w:hAnsi="Arial Narrow"/>
          <w:b/>
          <w:bCs/>
          <w:sz w:val="40"/>
          <w:szCs w:val="40"/>
        </w:rPr>
        <w:t>p</w:t>
      </w:r>
      <w:r>
        <w:rPr>
          <w:rFonts w:ascii="Arial Narrow" w:hAnsi="Arial Narrow"/>
          <w:b/>
          <w:bCs/>
          <w:sz w:val="40"/>
          <w:szCs w:val="40"/>
        </w:rPr>
        <w:t xml:space="preserve">olicías </w:t>
      </w:r>
      <w:r>
        <w:rPr>
          <w:rFonts w:ascii="Arial Narrow" w:hAnsi="Arial Narrow"/>
          <w:b/>
          <w:bCs/>
          <w:sz w:val="40"/>
          <w:szCs w:val="40"/>
        </w:rPr>
        <w:t>l</w:t>
      </w:r>
      <w:r>
        <w:rPr>
          <w:rFonts w:ascii="Arial Narrow" w:hAnsi="Arial Narrow"/>
          <w:b/>
          <w:bCs/>
          <w:sz w:val="40"/>
          <w:szCs w:val="40"/>
        </w:rPr>
        <w:t>ocales en 14 intervenciones que comportaban un especial riesgo para la seguridad ciudadana</w:t>
      </w:r>
    </w:p>
    <w:p>
      <w:pPr>
        <w:pStyle w:val="Normal"/>
        <w:rPr>
          <w:sz w:val="32"/>
          <w:szCs w:val="32"/>
        </w:rPr>
      </w:pPr>
      <w:r>
        <w:rPr>
          <w:rFonts w:ascii="Arial Narrow" w:hAnsi="Arial Narrow"/>
          <w:sz w:val="32"/>
          <w:szCs w:val="32"/>
        </w:rPr>
        <w:t>Ignacio Martínez destaca que la intervención de estos agentes fue decisiva para resolver con eficacia situaciones conflictivas como robos con fuerza, incendios, intentos de suicidio, problemas graves de salud, accidentes de tráfico o las recientes inundaciones en la zona rural</w:t>
      </w:r>
    </w:p>
    <w:p>
      <w:pPr>
        <w:pStyle w:val="Normal"/>
        <w:jc w:val="both"/>
        <w:rPr>
          <w:rFonts w:ascii="Arial Narrow" w:hAnsi="Arial Narrow"/>
          <w:sz w:val="26"/>
          <w:szCs w:val="26"/>
        </w:rPr>
      </w:pPr>
      <w:r>
        <w:rPr>
          <w:rFonts w:ascii="Arial Narrow" w:hAnsi="Arial Narrow"/>
          <w:b/>
          <w:bCs/>
          <w:sz w:val="26"/>
          <w:szCs w:val="26"/>
        </w:rPr>
        <w:t>28 de marzo de 2025.</w:t>
      </w:r>
      <w:r>
        <w:rPr>
          <w:rFonts w:ascii="Arial Narrow" w:hAnsi="Arial Narrow"/>
          <w:sz w:val="26"/>
          <w:szCs w:val="26"/>
        </w:rPr>
        <w:t xml:space="preserve"> El Pleno ha aprobado por unanimidad una serie de felicitaciones a una treintena de agentes de la Policía Local de Jerez como reconocimiento a su participación en 14 actuaciones meritorias realizadas en el ejercicio de su labor durante el pasado año. </w:t>
      </w:r>
      <w:r>
        <w:rPr>
          <w:rFonts w:ascii="Arial Narrow" w:hAnsi="Arial Narrow"/>
          <w:b w:val="false"/>
          <w:bCs w:val="false"/>
          <w:sz w:val="26"/>
          <w:szCs w:val="26"/>
        </w:rPr>
        <w:t xml:space="preserve">La alcaldesa, María José García-Pelayo, ha subrayado el buen trabajo y esfuerzo que desarrolla el </w:t>
      </w:r>
      <w:r>
        <w:rPr>
          <w:rFonts w:ascii="Arial Narrow" w:hAnsi="Arial Narrow"/>
          <w:b w:val="false"/>
          <w:bCs w:val="false"/>
          <w:sz w:val="26"/>
          <w:szCs w:val="26"/>
        </w:rPr>
        <w:t>c</w:t>
      </w:r>
      <w:r>
        <w:rPr>
          <w:rFonts w:ascii="Arial Narrow" w:hAnsi="Arial Narrow"/>
          <w:b w:val="false"/>
          <w:bCs w:val="false"/>
          <w:sz w:val="26"/>
          <w:szCs w:val="26"/>
        </w:rPr>
        <w:t xml:space="preserve">uerpo de Policía Local en la ciudad, destacando, “intervenciones como las que nos ocupan hoy que salvan vidas, defienden bienes y garantizan la seguridad ciudadana”, y recordando, además, la participación destacada de la Policía Local en grandes eventos. </w:t>
      </w:r>
    </w:p>
    <w:p>
      <w:pPr>
        <w:pStyle w:val="Normal"/>
        <w:jc w:val="both"/>
        <w:rPr>
          <w:rFonts w:ascii="Arial Narrow" w:hAnsi="Arial Narrow"/>
          <w:sz w:val="26"/>
          <w:szCs w:val="26"/>
        </w:rPr>
      </w:pPr>
      <w:r>
        <w:rPr>
          <w:rFonts w:ascii="Arial Narrow" w:hAnsi="Arial Narrow"/>
          <w:sz w:val="26"/>
          <w:szCs w:val="26"/>
        </w:rPr>
        <w:t>También el teniente de alcaldesa de Seguridad, Ignacio Martínez, ha agradecido a la Policía Local su labor, recordando que “h</w:t>
      </w:r>
      <w:r>
        <w:rPr>
          <w:rFonts w:ascii="Arial Narrow" w:hAnsi="Arial Narrow"/>
          <w:b w:val="false"/>
          <w:bCs w:val="false"/>
          <w:sz w:val="26"/>
          <w:szCs w:val="26"/>
        </w:rPr>
        <w:t xml:space="preserve">emos tenido un mes durísimo y un altímismo nivel de exigencia, pero gracias a este trabajo eficaz se han podido solventar situaciones muy complejas”. </w:t>
      </w:r>
    </w:p>
    <w:p>
      <w:pPr>
        <w:pStyle w:val="Normal"/>
        <w:jc w:val="both"/>
        <w:rPr>
          <w:rFonts w:ascii="Arial Narrow" w:hAnsi="Arial Narrow"/>
          <w:sz w:val="26"/>
          <w:szCs w:val="26"/>
        </w:rPr>
      </w:pPr>
      <w:r>
        <w:rPr>
          <w:rFonts w:ascii="Arial Narrow" w:hAnsi="Arial Narrow"/>
          <w:sz w:val="26"/>
          <w:szCs w:val="26"/>
        </w:rPr>
        <w:t>En cuanto a los felicitaciones que se han llevado a Pleno, el teniente de alcaldesa ha destacado que hacen referencia a actuaciones muy diversas en la que la intervención de los agentes ha sido fundamental y decisiva para solventar y resolver situaciones conflictivas o de riesgo para la seguridad ciudadana producidas en viviendas, establecimientos o en la vía pública, como han podido ser incendios, robos o conducciones temerarias, o bien para personas que atravesaban momentos de dificultad por distintos motivos, como es el caso de intentos de suicidio, infartos o atragantamientos.</w:t>
      </w:r>
    </w:p>
    <w:p>
      <w:pPr>
        <w:pStyle w:val="Default"/>
        <w:jc w:val="both"/>
        <w:rPr>
          <w:rFonts w:ascii="Arial Narrow" w:hAnsi="Arial Narrow"/>
          <w:sz w:val="26"/>
          <w:szCs w:val="26"/>
        </w:rPr>
      </w:pPr>
      <w:r>
        <w:rPr>
          <w:rFonts w:ascii="Arial Narrow" w:hAnsi="Arial Narrow"/>
          <w:sz w:val="26"/>
          <w:szCs w:val="26"/>
        </w:rPr>
        <w:t xml:space="preserve">Igualmente, ha destacado la felicitación a varios agentes que participaron en el dispositivo de seguridad establecido a principios de marzo a causa de las inundaciones provocadas por la dana en carreteras y distintos puntos de la zona rural de Jerez, llevando a cabo actuaciones tales como prestar auxilio y rescatando, en colaboración con Bomberos, a una familia compuesta por cuatro adultos y dos menores que quedaron atrapados en el tejado de su domicilio en la carretera de Arcos, que se encontraba rodeado de agua. </w:t>
      </w:r>
    </w:p>
    <w:p>
      <w:pPr>
        <w:pStyle w:val="Default"/>
        <w:jc w:val="both"/>
        <w:rPr>
          <w:rFonts w:ascii="Arial Narrow" w:hAnsi="Arial Narrow"/>
          <w:sz w:val="26"/>
          <w:szCs w:val="26"/>
        </w:rPr>
      </w:pPr>
      <w:r>
        <w:rPr>
          <w:rFonts w:ascii="Arial Narrow" w:hAnsi="Arial Narrow"/>
          <w:sz w:val="26"/>
          <w:szCs w:val="26"/>
        </w:rPr>
      </w:r>
    </w:p>
    <w:p>
      <w:pPr>
        <w:pStyle w:val="Default"/>
        <w:jc w:val="both"/>
        <w:rPr>
          <w:rFonts w:ascii="Arial Narrow" w:hAnsi="Arial Narrow"/>
          <w:sz w:val="26"/>
          <w:szCs w:val="26"/>
        </w:rPr>
      </w:pPr>
      <w:r>
        <w:rPr>
          <w:rFonts w:ascii="Arial Narrow" w:hAnsi="Arial Narrow"/>
          <w:sz w:val="26"/>
          <w:szCs w:val="26"/>
        </w:rPr>
        <w:t xml:space="preserve">De igual forma, tres de estas felicitaciones van dirigidas a agentes participantes en diversas labores de investigación que arrojaron luz al atropello de un menor que falleció a consecuencia del mismo, o al de un ciclista que falleció días después del suceso, y que resultó finalmente ser víctima de un accidente de circulación en el que estuvo implicado otro vehículo que provocó la caída del ciclista. </w:t>
      </w:r>
    </w:p>
    <w:p>
      <w:pPr>
        <w:pStyle w:val="Default"/>
        <w:jc w:val="both"/>
        <w:rPr>
          <w:rFonts w:ascii="Arial Narrow" w:hAnsi="Arial Narrow"/>
          <w:sz w:val="26"/>
          <w:szCs w:val="26"/>
        </w:rPr>
      </w:pPr>
      <w:r>
        <w:rPr>
          <w:rFonts w:ascii="Arial Narrow" w:hAnsi="Arial Narrow"/>
          <w:sz w:val="26"/>
          <w:szCs w:val="26"/>
        </w:rPr>
      </w:r>
    </w:p>
    <w:p>
      <w:pPr>
        <w:pStyle w:val="Default"/>
        <w:jc w:val="both"/>
        <w:rPr>
          <w:rFonts w:ascii="Arial Narrow" w:hAnsi="Arial Narrow"/>
          <w:sz w:val="26"/>
          <w:szCs w:val="26"/>
        </w:rPr>
      </w:pPr>
      <w:r>
        <w:rPr>
          <w:rFonts w:ascii="Arial Narrow" w:hAnsi="Arial Narrow"/>
          <w:sz w:val="26"/>
          <w:szCs w:val="26"/>
        </w:rPr>
        <w:t xml:space="preserve">También ha destacado la labor organizativa de efectivos del </w:t>
      </w:r>
      <w:r>
        <w:rPr>
          <w:rFonts w:ascii="Arial Narrow" w:hAnsi="Arial Narrow"/>
          <w:sz w:val="26"/>
          <w:szCs w:val="26"/>
        </w:rPr>
        <w:t>c</w:t>
      </w:r>
      <w:r>
        <w:rPr>
          <w:rFonts w:ascii="Arial Narrow" w:hAnsi="Arial Narrow"/>
          <w:sz w:val="26"/>
          <w:szCs w:val="26"/>
        </w:rPr>
        <w:t xml:space="preserve">uerpo en distintos eventos de la ciudad, como ha sido la preparación, organización y desarrollo del ingente dispositivo policial que requirió la etapa de la Vuelta Ciclista a España, </w:t>
      </w:r>
      <w:r>
        <w:rPr>
          <w:rFonts w:ascii="Arial Narrow" w:hAnsi="Arial Narrow"/>
          <w:sz w:val="26"/>
          <w:szCs w:val="26"/>
        </w:rPr>
        <w:t>que tuvo lugar</w:t>
      </w:r>
      <w:r>
        <w:rPr>
          <w:rFonts w:ascii="Arial Narrow" w:hAnsi="Arial Narrow"/>
          <w:sz w:val="26"/>
          <w:szCs w:val="26"/>
        </w:rPr>
        <w:t xml:space="preserve"> en nuestra ciudad el pasado 22 de agosto de 2024; o la organización de la procesión Magna Mariana del pasado mes de octubre. </w:t>
      </w:r>
    </w:p>
    <w:p>
      <w:pPr>
        <w:pStyle w:val="Default"/>
        <w:jc w:val="both"/>
        <w:rPr>
          <w:rFonts w:ascii="Arial Narrow" w:hAnsi="Arial Narrow"/>
          <w:sz w:val="26"/>
          <w:szCs w:val="26"/>
        </w:rPr>
      </w:pPr>
      <w:r>
        <w:rPr>
          <w:rFonts w:ascii="Arial Narrow" w:hAnsi="Arial Narrow"/>
          <w:sz w:val="26"/>
          <w:szCs w:val="26"/>
        </w:rPr>
      </w:r>
    </w:p>
    <w:p>
      <w:pPr>
        <w:pStyle w:val="Default"/>
        <w:jc w:val="both"/>
        <w:rPr>
          <w:i w:val="false"/>
          <w:i w:val="false"/>
          <w:iCs w:val="false"/>
        </w:rPr>
      </w:pPr>
      <w:r>
        <w:rPr>
          <w:rFonts w:ascii="Arial Narrow" w:hAnsi="Arial Narrow"/>
          <w:b w:val="false"/>
          <w:bCs w:val="false"/>
          <w:i w:val="false"/>
          <w:iCs w:val="false"/>
          <w:sz w:val="26"/>
          <w:szCs w:val="26"/>
        </w:rPr>
        <w:t>(Se adjuntan fotografías)</w:t>
      </w:r>
    </w:p>
    <w:p>
      <w:pPr>
        <w:pStyle w:val="Default"/>
        <w:jc w:val="both"/>
        <w:rPr>
          <w:rFonts w:ascii="Arial-BoldMT" w:hAnsi="Arial-BoldMT"/>
          <w:b w:val="false"/>
          <w:b w:val="false"/>
          <w:bCs w:val="false"/>
          <w:sz w:val="23"/>
          <w:szCs w:val="26"/>
        </w:rPr>
      </w:pPr>
      <w:r>
        <w:rPr>
          <w:rFonts w:ascii="Arial-BoldMT" w:hAnsi="Arial-BoldMT"/>
          <w:b w:val="false"/>
          <w:bCs w:val="false"/>
          <w:sz w:val="23"/>
          <w:szCs w:val="26"/>
        </w:rPr>
      </w:r>
    </w:p>
    <w:p>
      <w:pPr>
        <w:pStyle w:val="Default"/>
        <w:jc w:val="left"/>
        <w:rPr>
          <w:rFonts w:ascii="Arial-BoldMT" w:hAnsi="Arial-BoldMT"/>
          <w:b/>
          <w:b/>
          <w:sz w:val="24"/>
        </w:rPr>
      </w:pPr>
      <w:r>
        <w:rPr>
          <w:rFonts w:ascii="Arial-BoldMT" w:hAnsi="Arial-BoldMT"/>
          <w:b/>
          <w:sz w:val="24"/>
        </w:rPr>
      </w:r>
    </w:p>
    <w:p>
      <w:pPr>
        <w:pStyle w:val="Default"/>
        <w:jc w:val="left"/>
        <w:rPr>
          <w:rFonts w:ascii="Arial-BoldMT" w:hAnsi="Arial-BoldMT"/>
          <w:b/>
          <w:b/>
          <w:sz w:val="24"/>
        </w:rPr>
      </w:pPr>
      <w:r>
        <w:rPr>
          <w:rFonts w:ascii="Arial-BoldMT" w:hAnsi="Arial-BoldMT"/>
          <w:b/>
          <w:sz w:val="24"/>
        </w:rPr>
      </w:r>
    </w:p>
    <w:p>
      <w:pPr>
        <w:pStyle w:val="Normal"/>
        <w:spacing w:before="0" w:after="200"/>
        <w:jc w:val="left"/>
        <w:rPr>
          <w:rFonts w:ascii="Arial-BoldMT" w:hAnsi="Arial-BoldMT"/>
          <w:b/>
          <w:b/>
          <w:sz w:val="24"/>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Arial-BoldMT">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48"/>
  <w:displayBackgroundShape/>
  <w:embedSystemFonts/>
  <w:defaultTabStop w:val="708"/>
  <w:autoHyphenation w:val="true"/>
  <w:compat>
    <w:compatSetting w:name="compatibilityMode" w:uri="http://schemas.microsoft.com/office/word" w:val="12"/>
  </w:compat>
  <w:hyphenationZone w:val="360"/>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qForma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 w:customStyle="1">
    <w:name w:val="caption11"/>
    <w:basedOn w:val="Normal"/>
    <w:qFormat/>
    <w:pPr>
      <w:spacing w:before="120" w:after="120"/>
    </w:pPr>
    <w:rPr>
      <w:i/>
      <w:iCs/>
    </w:rPr>
  </w:style>
  <w:style w:type="paragraph" w:styleId="Caption1" w:customStyle="1">
    <w:name w:val="caption1"/>
    <w:basedOn w:val="Normal"/>
    <w:qFormat/>
    <w:pPr>
      <w:spacing w:before="120" w:after="120"/>
    </w:pPr>
    <w:rPr>
      <w:i/>
      <w:iCs/>
    </w:rPr>
  </w:style>
  <w:style w:type="numbering" w:styleId="Ningunalista" w:customStyle="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152</TotalTime>
  <Application>LibreOffice/7.3.6.2$Windows_X86_64 LibreOffice_project/c28ca90fd6e1a19e189fc16c05f8f8924961e12e</Application>
  <AppVersion>15.0000</AppVersion>
  <Pages>2</Pages>
  <Words>514</Words>
  <Characters>2744</Characters>
  <CharactersWithSpaces>3256</CharactersWithSpaces>
  <Paragraphs>13</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2024-12-18T15:31:00Z</dcterms:created>
  <dc:creator>*</dc:creator>
  <dc:description/>
  <dc:language>es-ES</dc:language>
  <cp:lastModifiedBy/>
  <dcterms:modified xsi:type="dcterms:W3CDTF">2025-03-28T11:48:51Z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