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58C1" w:rsidRDefault="00E658C1"/>
    <w:p w:rsidR="00E658C1" w:rsidRPr="00B108F9" w:rsidRDefault="00B108F9">
      <w:pPr>
        <w:rPr>
          <w:rFonts w:ascii="Arial Narrow" w:hAnsi="Arial Narrow"/>
          <w:b/>
          <w:sz w:val="44"/>
          <w:szCs w:val="44"/>
          <w:lang w:val="es-ES"/>
        </w:rPr>
      </w:pPr>
      <w:r w:rsidRPr="00B108F9">
        <w:rPr>
          <w:rFonts w:ascii="Arial Narrow" w:hAnsi="Arial Narrow"/>
          <w:b/>
          <w:sz w:val="44"/>
          <w:szCs w:val="44"/>
          <w:lang w:val="es-ES"/>
        </w:rPr>
        <w:t xml:space="preserve">El Ayuntamiento a través de la Policía Local y Servicios Públicos sigue trabajando junto a Policía Nacional en la prevención y actuación contra las ‘carreras ilegales’ de avenida Blas Infante </w:t>
      </w:r>
    </w:p>
    <w:p w:rsidR="00E658C1" w:rsidRDefault="00B108F9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sz w:val="36"/>
          <w:szCs w:val="36"/>
          <w:lang w:val="es-ES"/>
        </w:rPr>
        <w:t xml:space="preserve">El Gobierno de Jerez destaca </w:t>
      </w:r>
      <w:r w:rsidR="00636DE1">
        <w:rPr>
          <w:rFonts w:ascii="Arial Narrow" w:hAnsi="Arial Narrow"/>
          <w:sz w:val="36"/>
          <w:szCs w:val="36"/>
          <w:lang w:val="es-ES"/>
        </w:rPr>
        <w:t>que se va a proceder a optimizar el sistema de las cámaras instaladas en la zona y se está procediendo a instalar tres filas de reductores de velocidad</w:t>
      </w:r>
      <w:bookmarkStart w:id="0" w:name="_GoBack"/>
      <w:bookmarkEnd w:id="0"/>
    </w:p>
    <w:p w:rsidR="00E658C1" w:rsidRDefault="00B108F9">
      <w:pPr>
        <w:jc w:val="both"/>
      </w:pPr>
      <w:r>
        <w:rPr>
          <w:rFonts w:ascii="Arial Narrow" w:hAnsi="Arial Narrow"/>
          <w:b/>
          <w:sz w:val="26"/>
          <w:szCs w:val="26"/>
          <w:lang w:val="es-ES"/>
        </w:rPr>
        <w:t>26 de marzo de 2025</w:t>
      </w:r>
      <w:r>
        <w:rPr>
          <w:rFonts w:ascii="Arial Narrow" w:hAnsi="Arial Narrow"/>
          <w:sz w:val="26"/>
          <w:szCs w:val="26"/>
          <w:lang w:val="es-ES"/>
        </w:rPr>
        <w:t xml:space="preserve">. El Ayuntamiento, a través de Policía Local y de Servicios Públicos, sigue trabajando junto a la Policía Nacional en las labores de prevención y actuación contra la celebración de ‘carreras ilegales’ en el Distrito Sur de la ciudad, concretamente, en la avenida Blas Infante, que se han saldado con varios detenidos. </w:t>
      </w:r>
    </w:p>
    <w:p w:rsidR="00E658C1" w:rsidRDefault="00B108F9">
      <w:pPr>
        <w:jc w:val="both"/>
      </w:pPr>
      <w:r>
        <w:rPr>
          <w:rFonts w:ascii="Arial Narrow" w:hAnsi="Arial Narrow"/>
          <w:sz w:val="26"/>
          <w:szCs w:val="26"/>
          <w:lang w:val="es-ES"/>
        </w:rPr>
        <w:t xml:space="preserve">El Gobierno de Jerez destaca “la máxima colaboración y coordinación entre los mandos y agentes de la Policía Local y Policía Nacional, que han analizado al detalle la situación y que tienen todos sus departamentos operativos al respecto para establecer el mejor dispositivo posible para atajar la situación”. </w:t>
      </w:r>
    </w:p>
    <w:p w:rsidR="00E658C1" w:rsidRDefault="00B108F9">
      <w:pPr>
        <w:jc w:val="both"/>
      </w:pPr>
      <w:r>
        <w:rPr>
          <w:rFonts w:ascii="Arial Narrow" w:hAnsi="Arial Narrow"/>
          <w:sz w:val="26"/>
          <w:szCs w:val="26"/>
          <w:lang w:val="es-ES"/>
        </w:rPr>
        <w:t>Del mismo modo, el Ejecutivo local agradece “el enorme esfuerzo que están realizando los agentes de la Policía Local y Policía Nacional en la prevención y actuaciones contra esta situación sobrevenida y que está siendo protagonizada fundamentalmente por motociclistas que llegan a Jerez desde otras localidades tanto de la propia provincia como de otras limítrofes a la de Cádiz”.</w:t>
      </w:r>
    </w:p>
    <w:p w:rsidR="00E658C1" w:rsidRDefault="00B108F9">
      <w:pPr>
        <w:jc w:val="both"/>
      </w:pPr>
      <w:r>
        <w:rPr>
          <w:rFonts w:ascii="Arial Narrow" w:hAnsi="Arial Narrow"/>
          <w:sz w:val="26"/>
          <w:szCs w:val="26"/>
          <w:lang w:val="es-ES"/>
        </w:rPr>
        <w:t>El dispositivo dispuesto por Policía Nacional con apoyo de Policía Local ha contribuido a que la pasada noche las alteraciones de orden público provocadas por los individuos que hacían acrobacias en motocicletas tipo ‘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cross</w:t>
      </w:r>
      <w:proofErr w:type="spellEnd"/>
      <w:r>
        <w:rPr>
          <w:rFonts w:ascii="Arial Narrow" w:hAnsi="Arial Narrow"/>
          <w:sz w:val="26"/>
          <w:szCs w:val="26"/>
          <w:lang w:val="es-ES"/>
        </w:rPr>
        <w:t>’ se hayan rebajado. El dispositivo seguirá activo para actuar en el momento que sea necesario, con apoyo de la Policía Local dentro de sus competencias.</w:t>
      </w:r>
    </w:p>
    <w:p w:rsidR="00E658C1" w:rsidRDefault="00B108F9">
      <w:pPr>
        <w:jc w:val="both"/>
      </w:pPr>
      <w:r>
        <w:rPr>
          <w:rFonts w:ascii="Arial Narrow" w:hAnsi="Arial Narrow"/>
          <w:sz w:val="26"/>
          <w:szCs w:val="26"/>
          <w:lang w:val="es-ES"/>
        </w:rPr>
        <w:t>En cuanto a las acciones de colaboración con la Policía Nacional, como ha explicado la alcaldesa, María José García-Pelayo, se ha puesto a disposición de la Policía Nacional el Sistema de Control de Tráfico, ubicado en la Jefatura de la Policía Local, para que puedan ver y rastrear las imágenes grabadas por las cámaras de video-vigilancia instaladas en la avenida Blas Infante y rotonda del Balneario, e igualmente se va a proceder a optimizar el sistema de estas cámaras para mejorar la identificación de los presuntos autores de las acrobacias vandálicas.</w:t>
      </w:r>
    </w:p>
    <w:p w:rsidR="00E658C1" w:rsidRDefault="00B108F9">
      <w:pPr>
        <w:jc w:val="both"/>
      </w:pPr>
      <w:r>
        <w:rPr>
          <w:rFonts w:ascii="Arial Narrow" w:hAnsi="Arial Narrow"/>
          <w:sz w:val="26"/>
          <w:szCs w:val="26"/>
          <w:lang w:val="es-ES"/>
        </w:rPr>
        <w:lastRenderedPageBreak/>
        <w:t xml:space="preserve">Del mismo modo, a través de Infraestructuras se van a colocar tres filas de reductores de velocidad en cuatro tramos de la avenida entre miércoles y jueves, y a efectos de que los presuntos delincuentes no crucen los carriles de la avenida Blas Infante por la mediana se van a colocar igualmente vallas. Por otro lado, y a petición de la Policía Nacional y Local, se ha procedido a la retirada de restos de piedras y elementos de obra existentes en la zona colindante de la avenida. </w:t>
      </w:r>
    </w:p>
    <w:p w:rsidR="00E658C1" w:rsidRDefault="00E658C1">
      <w:pPr>
        <w:rPr>
          <w:rFonts w:ascii="Arial Narrow" w:hAnsi="Arial Narrow"/>
          <w:sz w:val="44"/>
          <w:szCs w:val="44"/>
        </w:rPr>
      </w:pPr>
    </w:p>
    <w:p w:rsidR="00E658C1" w:rsidRDefault="00E658C1">
      <w:pPr>
        <w:rPr>
          <w:rFonts w:ascii="Arial Narrow" w:hAnsi="Arial Narrow"/>
          <w:sz w:val="44"/>
          <w:szCs w:val="44"/>
        </w:rPr>
      </w:pPr>
    </w:p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E658C1"/>
    <w:p w:rsidR="00E658C1" w:rsidRDefault="00B108F9">
      <w:pPr>
        <w:tabs>
          <w:tab w:val="left" w:pos="1294"/>
        </w:tabs>
      </w:pPr>
      <w:r>
        <w:tab/>
      </w:r>
    </w:p>
    <w:p w:rsidR="00E658C1" w:rsidRDefault="00E658C1">
      <w:pPr>
        <w:tabs>
          <w:tab w:val="left" w:pos="1294"/>
        </w:tabs>
      </w:pPr>
    </w:p>
    <w:sectPr w:rsidR="00E658C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13" w:rsidRDefault="00B108F9">
      <w:pPr>
        <w:spacing w:after="0"/>
      </w:pPr>
      <w:r>
        <w:separator/>
      </w:r>
    </w:p>
  </w:endnote>
  <w:endnote w:type="continuationSeparator" w:id="0">
    <w:p w:rsidR="00587D13" w:rsidRDefault="00B10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C1" w:rsidRDefault="00E658C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13" w:rsidRDefault="00B108F9">
      <w:pPr>
        <w:spacing w:after="0"/>
      </w:pPr>
      <w:r>
        <w:separator/>
      </w:r>
    </w:p>
  </w:footnote>
  <w:footnote w:type="continuationSeparator" w:id="0">
    <w:p w:rsidR="00587D13" w:rsidRDefault="00B108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C1" w:rsidRDefault="00E658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C1" w:rsidRDefault="00B108F9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8C1" w:rsidRDefault="00B108F9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C1" w:rsidRDefault="00B108F9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8C1" w:rsidRDefault="00B108F9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C1"/>
    <w:rsid w:val="00587D13"/>
    <w:rsid w:val="00636DE1"/>
    <w:rsid w:val="00B108F9"/>
    <w:rsid w:val="00E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4E2DA-50B7-4DBF-BEC9-B7B8D67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438</Words>
  <Characters>2413</Characters>
  <Application>Microsoft Office Word</Application>
  <DocSecurity>0</DocSecurity>
  <Lines>20</Lines>
  <Paragraphs>5</Paragraphs>
  <ScaleCrop>false</ScaleCrop>
  <Company>ayto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10</cp:revision>
  <cp:lastPrinted>2023-06-29T06:56:00Z</cp:lastPrinted>
  <dcterms:created xsi:type="dcterms:W3CDTF">2025-03-03T08:12:00Z</dcterms:created>
  <dcterms:modified xsi:type="dcterms:W3CDTF">2025-03-26T14:04:00Z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