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sz w:val="40"/>
          <w:szCs w:val="40"/>
        </w:rPr>
      </w:pPr>
      <w:bookmarkStart w:id="0" w:name="_GoBack1"/>
      <w:bookmarkEnd w:id="0"/>
      <w:r>
        <w:rPr>
          <w:rFonts w:ascii="Arial Narrow" w:hAnsi="Arial Narrow"/>
          <w:b/>
          <w:bCs/>
          <w:sz w:val="40"/>
          <w:szCs w:val="40"/>
        </w:rPr>
        <w:t xml:space="preserve">La alcaldesa felicita a CCOO por su Congreso Provincial y </w:t>
      </w:r>
      <w:r>
        <w:rPr>
          <w:rFonts w:ascii="Arial Narrow" w:hAnsi="Arial Narrow"/>
          <w:b/>
          <w:sz w:val="40"/>
          <w:szCs w:val="40"/>
        </w:rPr>
        <w:t xml:space="preserve">tiende la mano al sindicato para la creación de empleo </w:t>
      </w:r>
    </w:p>
    <w:p>
      <w:pPr>
        <w:pStyle w:val="Normal"/>
        <w:jc w:val="both"/>
        <w:rPr>
          <w:rFonts w:ascii="Arial Narrow" w:hAnsi="Arial Narrow"/>
          <w:sz w:val="26"/>
          <w:szCs w:val="26"/>
        </w:rPr>
      </w:pPr>
      <w:r>
        <w:rPr>
          <w:rFonts w:ascii="Arial Narrow" w:hAnsi="Arial Narrow"/>
          <w:b/>
          <w:sz w:val="26"/>
          <w:szCs w:val="26"/>
        </w:rPr>
        <w:t>20 de marzo de 2025.</w:t>
      </w:r>
      <w:r>
        <w:rPr>
          <w:rFonts w:ascii="Arial Narrow" w:hAnsi="Arial Narrow"/>
          <w:sz w:val="26"/>
          <w:szCs w:val="26"/>
        </w:rPr>
        <w:t xml:space="preserve"> La alcaldesa de Jerez, María José García-Pelayo, junto a la delegada </w:t>
      </w:r>
      <w:r>
        <w:rPr>
          <w:rFonts w:ascii="Arial Narrow" w:hAnsi="Arial Narrow"/>
          <w:sz w:val="26"/>
          <w:szCs w:val="26"/>
        </w:rPr>
        <w:t>municipal</w:t>
      </w:r>
      <w:r>
        <w:rPr>
          <w:rFonts w:ascii="Arial Narrow" w:hAnsi="Arial Narrow"/>
          <w:sz w:val="26"/>
          <w:szCs w:val="26"/>
        </w:rPr>
        <w:t xml:space="preserve"> de Empleo, Nela García, ha asistido este jueves al XVI Congreso Provincial que el sindicato CCOO ha celebrado en Jerez. Se trata de  la primera fuerza sindical de la provincia con siete federaciones distintas (Industria, Sanidad, Servicios a la Ciudadanía, Pensionistas, Servicios, Enseñanza y Hábitat) y cuenta con 24.700 afiliados de los cuales 2.332 son delegados (132 han participado en este congreso). </w:t>
      </w:r>
    </w:p>
    <w:p>
      <w:pPr>
        <w:pStyle w:val="Normal"/>
        <w:jc w:val="both"/>
        <w:rPr>
          <w:rFonts w:ascii="Arial Narrow" w:hAnsi="Arial Narrow"/>
          <w:sz w:val="26"/>
          <w:szCs w:val="26"/>
        </w:rPr>
      </w:pPr>
      <w:r>
        <w:rPr>
          <w:rFonts w:ascii="Arial Narrow" w:hAnsi="Arial Narrow"/>
          <w:sz w:val="26"/>
          <w:szCs w:val="26"/>
        </w:rPr>
        <w:t xml:space="preserve">La alcaldesa ha mostrado su agradecimiento a CCOO por la invitación a “un congreso que va a marcar una nueva etapa no solamente para el sindicato sino también para la provincia y para Jerez, una ciudad que valora mucho el papel de las plataformas sindicales como agentes dinamizadores, de creación de empleo y transformación social”, ha dicho.  </w:t>
      </w:r>
    </w:p>
    <w:p>
      <w:pPr>
        <w:pStyle w:val="Normal"/>
        <w:jc w:val="both"/>
        <w:rPr>
          <w:rFonts w:ascii="Arial Narrow" w:hAnsi="Arial Narrow"/>
          <w:sz w:val="26"/>
          <w:szCs w:val="26"/>
        </w:rPr>
      </w:pPr>
      <w:r>
        <w:rPr>
          <w:rFonts w:ascii="Arial Narrow" w:hAnsi="Arial Narrow"/>
          <w:sz w:val="26"/>
          <w:szCs w:val="26"/>
        </w:rPr>
        <w:t>García-Pelayo ha destacado de la</w:t>
      </w:r>
      <w:r>
        <w:rPr>
          <w:rFonts w:cs="Calibri Light" w:ascii="Calibri Light" w:hAnsi="Calibri Light" w:asciiTheme="majorHAnsi" w:cstheme="majorHAnsi" w:hAnsiTheme="majorHAnsi"/>
        </w:rPr>
        <w:t xml:space="preserve"> </w:t>
      </w:r>
      <w:r>
        <w:rPr>
          <w:rFonts w:ascii="Arial Narrow" w:hAnsi="Arial Narrow"/>
          <w:sz w:val="26"/>
          <w:szCs w:val="26"/>
        </w:rPr>
        <w:t xml:space="preserve">secretaria general, Inmaculada Ortega, “su capacidad para liderar y hacer equipo desde la unidad sindical y escuchar y atender a los ayuntamientos. Hemos hecho un tándem magnífico a la hora de abordar problemas, de firmar convenios importantes o conseguir que la ZGAT vuelva a unos criterios de sentido común; hemos aprendido mucho de ella y de este sindicato por lo que seguiremos en este camino de mano tendida y escucha activa lo que siempre será positivo a la hora de generar empleo, que es el objetivo común que compartimos”. </w:t>
      </w:r>
    </w:p>
    <w:p>
      <w:pPr>
        <w:pStyle w:val="Normal"/>
        <w:jc w:val="both"/>
        <w:rPr>
          <w:rFonts w:ascii="Arial Narrow" w:hAnsi="Arial Narrow"/>
          <w:sz w:val="26"/>
          <w:szCs w:val="26"/>
        </w:rPr>
      </w:pPr>
      <w:r>
        <w:rPr>
          <w:rFonts w:ascii="Arial Narrow" w:hAnsi="Arial Narrow"/>
          <w:sz w:val="26"/>
          <w:szCs w:val="26"/>
        </w:rPr>
        <w:t xml:space="preserve">En este sentido, la regidora ha recordado los 2.108 nuevos empleos creados en la ciudad y se ha referido al trabajo conjunto hecho en torno a la Zona de Gran Afluencia Turística que “se ajustará a la realidad de la ciudad sin ir contra nadie, pero no podemos guardar silencio si se toman decisiones que no son positivas para los trabajadores y que no aportan nada a la ciudad”, ha asegurado. </w:t>
      </w:r>
    </w:p>
    <w:p>
      <w:pPr>
        <w:pStyle w:val="Normal"/>
        <w:jc w:val="both"/>
        <w:rPr>
          <w:rFonts w:ascii="Arial Narrow" w:hAnsi="Arial Narrow"/>
          <w:sz w:val="26"/>
          <w:szCs w:val="26"/>
        </w:rPr>
      </w:pPr>
      <w:r>
        <w:rPr>
          <w:rFonts w:ascii="Arial Narrow" w:hAnsi="Arial Narrow"/>
          <w:sz w:val="26"/>
          <w:szCs w:val="26"/>
        </w:rPr>
        <w:t>Por su parte, Inmaculada Ortega ha señalado que “ha sido un verdadero orgullo representar a esta organización durante estos cuatro años en la provincia y tenemos por delante grandes retos para representar a los trabajadores y trabajadoras que tienen miles de rostros;</w:t>
      </w:r>
      <w:bookmarkStart w:id="1" w:name="_GoBack"/>
      <w:bookmarkEnd w:id="1"/>
      <w:r>
        <w:rPr>
          <w:rFonts w:ascii="Arial Narrow" w:hAnsi="Arial Narrow"/>
          <w:sz w:val="26"/>
          <w:szCs w:val="26"/>
        </w:rPr>
        <w:t xml:space="preserve"> CCOO es el primer sindicato de este país porque está presente en la mayoría de </w:t>
      </w:r>
      <w:r>
        <w:rPr>
          <w:rFonts w:ascii="Arial Narrow" w:hAnsi="Arial Narrow"/>
          <w:sz w:val="26"/>
          <w:szCs w:val="26"/>
        </w:rPr>
        <w:t xml:space="preserve">los </w:t>
      </w:r>
      <w:r>
        <w:rPr>
          <w:rFonts w:ascii="Arial Narrow" w:hAnsi="Arial Narrow"/>
          <w:sz w:val="26"/>
          <w:szCs w:val="26"/>
        </w:rPr>
        <w:t>sectores del mundo del trabajo”.</w:t>
      </w:r>
    </w:p>
    <w:p>
      <w:pPr>
        <w:pStyle w:val="Normal"/>
        <w:jc w:val="both"/>
        <w:rPr>
          <w:rFonts w:ascii="Arial Narrow" w:hAnsi="Arial Narrow"/>
          <w:sz w:val="26"/>
          <w:szCs w:val="26"/>
        </w:rPr>
      </w:pPr>
      <w:r>
        <w:rPr>
          <w:rFonts w:ascii="Arial Narrow" w:hAnsi="Arial Narrow"/>
          <w:sz w:val="26"/>
          <w:szCs w:val="26"/>
        </w:rPr>
        <w:t xml:space="preserve">Cabe recordar que Ortega resultó elegida como secretaria general con casi la totalidad de los votos en el último congreso (celebrado en mayo de 2021) y ha encabezado la única candidatura presentada para la cita de este año optando de esta manera a la reelección. Ortega accedió a la secretaría general de CCOO de Cádiz tras una trayectoria sindical que le llevó a asumir la secretaría general del sindicato en el Campo de Gibraltar y la secretaría provincial de Condiciones de Trabajo. </w:t>
      </w:r>
    </w:p>
    <w:p>
      <w:pPr>
        <w:pStyle w:val="Normal"/>
        <w:jc w:val="both"/>
        <w:rPr>
          <w:rFonts w:ascii="Arial Narrow" w:hAnsi="Arial Narrow"/>
          <w:sz w:val="26"/>
          <w:szCs w:val="26"/>
        </w:rPr>
      </w:pPr>
      <w:r>
        <w:rPr>
          <w:rFonts w:ascii="Arial Narrow" w:hAnsi="Arial Narrow"/>
          <w:sz w:val="26"/>
          <w:szCs w:val="26"/>
        </w:rPr>
        <w:t>(S</w:t>
      </w:r>
      <w:r>
        <w:rPr>
          <w:rFonts w:ascii="Arial Narrow" w:hAnsi="Arial Narrow"/>
          <w:sz w:val="26"/>
          <w:szCs w:val="26"/>
        </w:rPr>
        <w:t>e adjunta fotografía y enlace de audio</w:t>
      </w:r>
      <w:r>
        <w:rPr>
          <w:rFonts w:ascii="Arial Narrow" w:hAnsi="Arial Narrow"/>
          <w:sz w:val="26"/>
          <w:szCs w:val="26"/>
        </w:rPr>
        <w:t>)</w:t>
      </w:r>
    </w:p>
    <w:p>
      <w:pPr>
        <w:pStyle w:val="Ttulo4"/>
        <w:rPr>
          <w:rFonts w:ascii="Times New Roman" w:hAnsi="Times New Roman" w:eastAsia="Times New Roman"/>
          <w:color w:val="auto"/>
          <w:lang w:eastAsia="es-ES"/>
        </w:rPr>
      </w:pPr>
      <w:hyperlink r:id="rId2">
        <w:r>
          <w:rPr>
            <w:rStyle w:val="EnlacedeInternet"/>
            <w:rFonts w:eastAsia="Times New Roman"/>
          </w:rPr>
          <w:t>https://ssweb.seap.minhap.es/almacen/descarga/envio/5821220e71e843d7e697c1e9a313e86fdd392b15</w:t>
        </w:r>
      </w:hyperlink>
    </w:p>
    <w:p>
      <w:pPr>
        <w:pStyle w:val="Normal"/>
        <w:spacing w:before="0" w:after="200"/>
        <w:jc w:val="both"/>
        <w:rPr>
          <w:rFonts w:ascii="Arial Narrow" w:hAnsi="Arial Narrow"/>
          <w:sz w:val="26"/>
          <w:szCs w:val="26"/>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4">
    <w:name w:val="Heading 4"/>
    <w:basedOn w:val="Normal"/>
    <w:next w:val="Normal"/>
    <w:link w:val="Ttulo4Car1"/>
    <w:uiPriority w:val="9"/>
    <w:semiHidden/>
    <w:unhideWhenUsed/>
    <w:qFormat/>
    <w:rsid w:val="00501ca1"/>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basedOn w:val="DefaultParagraphFont"/>
    <w:uiPriority w:val="99"/>
    <w:semiHidden/>
    <w:unhideWhenUsed/>
    <w:rsid w:val="00501ca1"/>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character" w:styleId="Ttulo4Car1" w:customStyle="1">
    <w:name w:val="Título 4 Car1"/>
    <w:basedOn w:val="DefaultParagraphFont"/>
    <w:uiPriority w:val="9"/>
    <w:semiHidden/>
    <w:qFormat/>
    <w:rsid w:val="00501ca1"/>
    <w:rPr>
      <w:rFonts w:ascii="Calibri Light" w:hAnsi="Calibri Light" w:eastAsia="" w:cs="" w:asciiTheme="majorHAnsi" w:cstheme="majorBidi" w:eastAsiaTheme="majorEastAsia" w:hAnsiTheme="majorHAnsi"/>
      <w:i/>
      <w:iCs/>
      <w:color w:val="2F5496" w:themeColor="accent1" w:themeShade="bf"/>
      <w:sz w:val="24"/>
      <w:szCs w:val="24"/>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821220e71e843d7e697c1e9a313e86fdd392b15"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LibreOffice/7.3.6.2$Windows_X86_64 LibreOffice_project/c28ca90fd6e1a19e189fc16c05f8f8924961e12e</Application>
  <AppVersion>15.0000</AppVersion>
  <Pages>2</Pages>
  <Words>474</Words>
  <Characters>2450</Characters>
  <CharactersWithSpaces>2925</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2025-03-20T10:59:00Z</dcterms:created>
  <dc:creator>José María Vega Soto</dc:creator>
  <dc:description/>
  <dc:language>es-ES</dc:language>
  <cp:lastModifiedBy/>
  <dcterms:modified xsi:type="dcterms:W3CDTF">2025-03-20T12:51:16Z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