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A65A5" w:rsidRDefault="007A65A5"/>
    <w:p w:rsidR="007A65A5" w:rsidRDefault="000E0605">
      <w:pPr>
        <w:pStyle w:val="Textoindependiente"/>
        <w:widowControl w:val="0"/>
        <w:shd w:val="clear" w:color="auto" w:fill="FFFFFF"/>
        <w:tabs>
          <w:tab w:val="left" w:pos="729"/>
        </w:tabs>
        <w:spacing w:after="142" w:line="240" w:lineRule="auto"/>
        <w:rPr>
          <w:lang w:val="es-ES" w:eastAsia="es-ES_tradnl"/>
        </w:rPr>
      </w:pPr>
      <w:r>
        <w:rPr>
          <w:rFonts w:ascii="Arial Narrow" w:eastAsia="Arial" w:hAnsi="Arial Narrow" w:cs="Arial Narrow"/>
          <w:b/>
          <w:bCs/>
          <w:sz w:val="40"/>
          <w:szCs w:val="40"/>
          <w:lang w:val="es-ES" w:eastAsia="es-ES_tradnl"/>
        </w:rPr>
        <w:t xml:space="preserve">Los Premios Racimo reconocen al Programa </w:t>
      </w:r>
      <w:proofErr w:type="spellStart"/>
      <w:r>
        <w:rPr>
          <w:rFonts w:ascii="Arial Narrow" w:eastAsia="Arial" w:hAnsi="Arial Narrow" w:cs="Arial Narrow"/>
          <w:b/>
          <w:bCs/>
          <w:sz w:val="40"/>
          <w:szCs w:val="40"/>
          <w:lang w:val="es-ES" w:eastAsia="es-ES_tradnl"/>
        </w:rPr>
        <w:t>Calí</w:t>
      </w:r>
      <w:proofErr w:type="spellEnd"/>
      <w:r>
        <w:rPr>
          <w:rFonts w:ascii="Arial Narrow" w:eastAsia="Arial" w:hAnsi="Arial Narrow" w:cs="Arial Narrow"/>
          <w:b/>
          <w:bCs/>
          <w:sz w:val="40"/>
          <w:szCs w:val="40"/>
          <w:lang w:val="es-ES" w:eastAsia="es-ES_tradnl"/>
        </w:rPr>
        <w:t>, la deportista María Ayuso y la jueza Ana María Orellana</w:t>
      </w:r>
    </w:p>
    <w:p w:rsidR="007A65A5" w:rsidRDefault="000E0605">
      <w:pPr>
        <w:pStyle w:val="Textoindependiente"/>
        <w:widowControl w:val="0"/>
        <w:shd w:val="clear" w:color="auto" w:fill="FFFFFF"/>
        <w:tabs>
          <w:tab w:val="left" w:pos="729"/>
        </w:tabs>
        <w:spacing w:after="142" w:line="240" w:lineRule="auto"/>
        <w:rPr>
          <w:lang w:val="es-ES" w:eastAsia="es-ES_tradnl"/>
        </w:rPr>
      </w:pPr>
      <w:r>
        <w:rPr>
          <w:rFonts w:ascii="Arial Narrow" w:eastAsia="Arial" w:hAnsi="Arial Narrow" w:cs="Arial Narrow"/>
          <w:sz w:val="36"/>
          <w:szCs w:val="36"/>
          <w:lang w:val="es-ES" w:eastAsia="es-ES_tradnl"/>
        </w:rPr>
        <w:t xml:space="preserve">El Racimo Honorífico se ha concedido a la religiosa Purificación Pérez García y el </w:t>
      </w:r>
      <w:r>
        <w:rPr>
          <w:rFonts w:ascii="Arial Narrow" w:eastAsia="Arial" w:hAnsi="Arial Narrow" w:cs="Arial Narrow"/>
          <w:sz w:val="36"/>
          <w:szCs w:val="36"/>
          <w:lang w:val="es-ES" w:eastAsia="es-ES_tradnl"/>
        </w:rPr>
        <w:t>Filoxera ha sido para el juez Carretero</w:t>
      </w:r>
    </w:p>
    <w:p w:rsidR="007A65A5" w:rsidRDefault="007A65A5">
      <w:pPr>
        <w:spacing w:after="0"/>
        <w:jc w:val="both"/>
        <w:rPr>
          <w:rFonts w:ascii="Arial Narrow" w:hAnsi="Arial Narrow"/>
          <w:b/>
          <w:sz w:val="26"/>
          <w:szCs w:val="26"/>
          <w:lang w:val="es-ES"/>
        </w:rPr>
      </w:pPr>
    </w:p>
    <w:p w:rsidR="007A65A5" w:rsidRDefault="000E0605">
      <w:pPr>
        <w:spacing w:after="0"/>
        <w:jc w:val="both"/>
      </w:pPr>
      <w:r>
        <w:rPr>
          <w:rFonts w:ascii="Arial Narrow" w:hAnsi="Arial Narrow"/>
          <w:b/>
          <w:sz w:val="26"/>
          <w:szCs w:val="26"/>
          <w:lang w:val="es-ES"/>
        </w:rPr>
        <w:t>3 de marzo de 2025</w:t>
      </w:r>
      <w:r>
        <w:rPr>
          <w:rFonts w:ascii="Arial Narrow" w:hAnsi="Arial Narrow"/>
          <w:sz w:val="26"/>
          <w:szCs w:val="26"/>
          <w:lang w:val="es-ES"/>
        </w:rPr>
        <w:t xml:space="preserve">.  </w:t>
      </w:r>
      <w:r>
        <w:rPr>
          <w:rFonts w:ascii="Arial Narrow" w:eastAsia="Arial" w:hAnsi="Arial Narrow" w:cs="Arial Narrow"/>
          <w:sz w:val="26"/>
          <w:szCs w:val="26"/>
          <w:lang w:val="es-ES" w:eastAsia="es-ES_tradnl"/>
        </w:rPr>
        <w:t xml:space="preserve">El </w:t>
      </w:r>
      <w:r>
        <w:rPr>
          <w:rFonts w:ascii="Arial Narrow" w:eastAsia="Arial" w:hAnsi="Arial Narrow" w:cs="Arial Narrow"/>
          <w:sz w:val="26"/>
          <w:szCs w:val="26"/>
          <w:lang w:val="es-ES" w:eastAsia="es-ES_tradnl"/>
        </w:rPr>
        <w:t>Ayuntamiento de Jerez vuelve a celebrar una nueva edición de los Premios Racimo y Filoxera, galardones que se entregarán en el Acto Institucional conmemorativo del Día Internacional de las Mujeres. En esta edición, los Premios Racimo vuelven a presentar tres categorías</w:t>
      </w:r>
      <w:bookmarkStart w:id="0" w:name="_GoBack"/>
      <w:bookmarkEnd w:id="0"/>
      <w:r>
        <w:rPr>
          <w:rFonts w:ascii="Arial Narrow" w:eastAsia="Arial" w:hAnsi="Arial Narrow" w:cs="Arial Narrow"/>
          <w:sz w:val="26"/>
          <w:szCs w:val="26"/>
          <w:lang w:val="es-ES" w:eastAsia="es-ES_tradnl"/>
        </w:rPr>
        <w:t xml:space="preserve"> para reforzar la ejemplaridad de trayectorias destacadas que aportan a la construcción de una sociedad libre de discriminación y sensibilizada a favor de la igualdad, en este caso galardonando a:</w:t>
      </w:r>
    </w:p>
    <w:p w:rsidR="007A65A5" w:rsidRDefault="007A65A5">
      <w:pPr>
        <w:spacing w:after="0"/>
        <w:jc w:val="both"/>
        <w:rPr>
          <w:rFonts w:ascii="Arial Narrow" w:eastAsia="Arial" w:hAnsi="Arial Narrow" w:cs="Arial Narrow"/>
          <w:sz w:val="26"/>
          <w:szCs w:val="26"/>
          <w:lang w:val="es-ES" w:eastAsia="es-ES_tradnl"/>
        </w:rPr>
      </w:pPr>
    </w:p>
    <w:p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val="es-ES" w:eastAsia="es-ES_tradnl"/>
        </w:rPr>
        <w:t xml:space="preserve">- La magistrada del Tribunal Supremo </w:t>
      </w:r>
      <w:r>
        <w:rPr>
          <w:rFonts w:ascii="Arial Narrow" w:eastAsia="Times New Roman" w:hAnsi="Arial Narrow" w:cs="Arial"/>
          <w:iCs/>
          <w:color w:val="000000"/>
          <w:sz w:val="26"/>
          <w:szCs w:val="26"/>
          <w:shd w:val="clear" w:color="auto" w:fill="FFFFFF"/>
          <w:lang w:val="es-ES" w:eastAsia="es-ES"/>
        </w:rPr>
        <w:t>Ana Mar</w:t>
      </w:r>
      <w:r>
        <w:rPr>
          <w:rFonts w:ascii="Arial Narrow" w:eastAsia="Times New Roman" w:hAnsi="Arial Narrow" w:cs="Arial"/>
          <w:iCs/>
          <w:color w:val="000000"/>
          <w:sz w:val="26"/>
          <w:szCs w:val="26"/>
          <w:shd w:val="clear" w:color="auto" w:fill="FFFFFF"/>
          <w:lang w:val="es-ES" w:eastAsia="es-ES"/>
        </w:rPr>
        <w:t>ía Orellana</w:t>
      </w:r>
      <w:r>
        <w:rPr>
          <w:rFonts w:ascii="Arial Narrow" w:eastAsia="Times New Roman" w:hAnsi="Arial Narrow" w:cs="Arial"/>
          <w:bCs/>
          <w:iCs/>
          <w:color w:val="000000"/>
          <w:sz w:val="26"/>
          <w:szCs w:val="26"/>
          <w:shd w:val="clear" w:color="auto" w:fill="FFFFFF"/>
          <w:lang w:val="es-ES" w:eastAsia="es-ES"/>
        </w:rPr>
        <w:t>, con el Premio Racimo al Emprendimiento y la Trayectoria Personal</w:t>
      </w:r>
    </w:p>
    <w:p w:rsidR="007A65A5" w:rsidRDefault="007A65A5">
      <w:pPr>
        <w:pStyle w:val="Textoindependiente"/>
        <w:widowControl w:val="0"/>
        <w:shd w:val="clear" w:color="auto" w:fill="FFFFFF"/>
        <w:tabs>
          <w:tab w:val="left" w:pos="729"/>
        </w:tabs>
        <w:spacing w:after="0" w:line="240" w:lineRule="auto"/>
        <w:jc w:val="both"/>
        <w:rPr>
          <w:rFonts w:ascii="Arial Narrow" w:eastAsia="Times New Roman" w:hAnsi="Arial Narrow" w:cs="Arial"/>
          <w:bCs/>
          <w:iCs/>
          <w:color w:val="000000"/>
          <w:sz w:val="26"/>
          <w:szCs w:val="26"/>
          <w:shd w:val="clear" w:color="auto" w:fill="FFFFFF"/>
          <w:lang w:val="es-ES" w:eastAsia="es-ES"/>
        </w:rPr>
      </w:pPr>
    </w:p>
    <w:p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iCs/>
          <w:color w:val="000000"/>
          <w:sz w:val="26"/>
          <w:szCs w:val="26"/>
          <w:shd w:val="clear" w:color="auto" w:fill="FFFFFF"/>
          <w:lang w:val="es-ES" w:eastAsia="es-ES_tradnl"/>
        </w:rPr>
        <w:t>- María Ayuso, con el Premio Racimo a la Educación, Cultura y Deporte</w:t>
      </w:r>
    </w:p>
    <w:p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iCs/>
          <w:color w:val="000000"/>
          <w:sz w:val="26"/>
          <w:szCs w:val="26"/>
          <w:shd w:val="clear" w:color="auto" w:fill="FFFFFF"/>
          <w:lang w:val="es-ES" w:eastAsia="es-ES_tradnl"/>
        </w:rPr>
      </w:pPr>
    </w:p>
    <w:p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val="es-ES" w:eastAsia="es-ES_tradnl"/>
        </w:rPr>
        <w:t xml:space="preserve">- Programa </w:t>
      </w:r>
      <w:proofErr w:type="spellStart"/>
      <w:r>
        <w:rPr>
          <w:rFonts w:ascii="Arial Narrow" w:eastAsia="Arial" w:hAnsi="Arial Narrow" w:cs="Arial Narrow"/>
          <w:sz w:val="26"/>
          <w:szCs w:val="26"/>
          <w:lang w:val="es-ES" w:eastAsia="es-ES_tradnl"/>
        </w:rPr>
        <w:t>Calí</w:t>
      </w:r>
      <w:proofErr w:type="spellEnd"/>
      <w:r>
        <w:rPr>
          <w:rFonts w:ascii="Arial Narrow" w:eastAsia="Arial" w:hAnsi="Arial Narrow" w:cs="Arial Narrow"/>
          <w:b/>
          <w:bCs/>
          <w:sz w:val="26"/>
          <w:szCs w:val="26"/>
          <w:lang w:val="es-ES" w:eastAsia="es-ES_tradnl"/>
        </w:rPr>
        <w:t xml:space="preserve"> </w:t>
      </w:r>
      <w:r>
        <w:rPr>
          <w:rFonts w:ascii="Arial Narrow" w:eastAsia="Arial" w:hAnsi="Arial Narrow" w:cs="Arial Narrow"/>
          <w:sz w:val="26"/>
          <w:szCs w:val="26"/>
          <w:lang w:val="es-ES" w:eastAsia="es-ES_tradnl"/>
        </w:rPr>
        <w:t>de la Fundación Secretariado Gitano, con el Premio Racimo al Compromiso Social.</w:t>
      </w:r>
    </w:p>
    <w:p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val="es-ES" w:eastAsia="es-ES_tradnl"/>
        </w:rPr>
      </w:pPr>
    </w:p>
    <w:p w:rsidR="007A65A5" w:rsidRDefault="000E0605">
      <w:pPr>
        <w:pStyle w:val="Textoindependiente"/>
        <w:widowControl w:val="0"/>
        <w:shd w:val="clear" w:color="auto" w:fill="FFFFFF"/>
        <w:tabs>
          <w:tab w:val="left" w:pos="729"/>
        </w:tabs>
        <w:spacing w:after="0" w:line="240" w:lineRule="auto"/>
        <w:jc w:val="both"/>
      </w:pPr>
      <w:r>
        <w:rPr>
          <w:rFonts w:ascii="Arial Narrow" w:eastAsia="Times New Roman" w:hAnsi="Arial Narrow" w:cs="Arial"/>
          <w:bCs/>
          <w:iCs/>
          <w:color w:val="000000"/>
          <w:sz w:val="26"/>
          <w:szCs w:val="26"/>
          <w:shd w:val="clear" w:color="auto" w:fill="FFFFFF"/>
          <w:lang w:val="es-ES" w:eastAsia="es-ES"/>
        </w:rPr>
        <w:t xml:space="preserve">El jurado ha determinado conceder un Premio Racimo Honorífico a la religiosa </w:t>
      </w:r>
      <w:r>
        <w:rPr>
          <w:rFonts w:ascii="Arial Narrow" w:eastAsia="Times New Roman" w:hAnsi="Arial Narrow" w:cs="Arial"/>
          <w:iCs/>
          <w:color w:val="000000"/>
          <w:sz w:val="26"/>
          <w:szCs w:val="26"/>
          <w:shd w:val="clear" w:color="auto" w:fill="FFFFFF"/>
          <w:lang w:val="es-ES" w:eastAsia="es-ES"/>
        </w:rPr>
        <w:t>Purificación Pérez García</w:t>
      </w:r>
      <w:r>
        <w:rPr>
          <w:rFonts w:ascii="Arial Narrow" w:eastAsia="Times New Roman" w:hAnsi="Arial Narrow" w:cs="Arial"/>
          <w:bCs/>
          <w:iCs/>
          <w:color w:val="000000"/>
          <w:sz w:val="26"/>
          <w:szCs w:val="26"/>
          <w:shd w:val="clear" w:color="auto" w:fill="FFFFFF"/>
          <w:lang w:val="es-ES" w:eastAsia="es-ES"/>
        </w:rPr>
        <w:t>, por su dedicación y su labor de acompañamiento a las mujeres recluidas en centros penitenciarios.</w:t>
      </w:r>
    </w:p>
    <w:p w:rsidR="007A65A5" w:rsidRDefault="007A65A5">
      <w:pPr>
        <w:pStyle w:val="Textoindependiente"/>
        <w:widowControl w:val="0"/>
        <w:shd w:val="clear" w:color="auto" w:fill="FFFFFF"/>
        <w:tabs>
          <w:tab w:val="left" w:pos="729"/>
        </w:tabs>
        <w:spacing w:after="0" w:line="240" w:lineRule="auto"/>
        <w:jc w:val="both"/>
        <w:rPr>
          <w:rFonts w:ascii="Arial Narrow" w:eastAsia="Times New Roman" w:hAnsi="Arial Narrow" w:cs="Arial"/>
          <w:bCs/>
          <w:iCs/>
          <w:color w:val="000000"/>
          <w:sz w:val="26"/>
          <w:szCs w:val="26"/>
          <w:shd w:val="clear" w:color="auto" w:fill="FFFFFF"/>
          <w:lang w:val="es-ES" w:eastAsia="es-ES"/>
        </w:rPr>
      </w:pPr>
    </w:p>
    <w:p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val="es-ES" w:eastAsia="es-ES_tradnl"/>
        </w:rPr>
        <w:t xml:space="preserve">El Premio Filoxera ha sido concedido al juez Carretero, tras las polémicas imágenes que ha protagonizado en el interrogatorio a una mujer denunciante de violencia sexual provocando la </w:t>
      </w:r>
      <w:proofErr w:type="spellStart"/>
      <w:r>
        <w:rPr>
          <w:rFonts w:ascii="Arial Narrow" w:eastAsia="Arial" w:hAnsi="Arial Narrow" w:cs="Arial Narrow"/>
          <w:sz w:val="26"/>
          <w:szCs w:val="26"/>
          <w:lang w:val="es-ES" w:eastAsia="es-ES_tradnl"/>
        </w:rPr>
        <w:t>revictimización</w:t>
      </w:r>
      <w:proofErr w:type="spellEnd"/>
      <w:r>
        <w:rPr>
          <w:rFonts w:ascii="Arial Narrow" w:eastAsia="Arial" w:hAnsi="Arial Narrow" w:cs="Arial Narrow"/>
          <w:sz w:val="26"/>
          <w:szCs w:val="26"/>
          <w:lang w:val="es-ES" w:eastAsia="es-ES_tradnl"/>
        </w:rPr>
        <w:t xml:space="preserve"> de la misma.  </w:t>
      </w:r>
    </w:p>
    <w:p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val="es-ES" w:eastAsia="es-ES_tradnl"/>
        </w:rPr>
      </w:pPr>
    </w:p>
    <w:p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val="es-ES" w:eastAsia="es-ES_tradnl"/>
        </w:rPr>
        <w:t>El jurado de los premios ha estado forma</w:t>
      </w:r>
      <w:r>
        <w:rPr>
          <w:rFonts w:ascii="Arial Narrow" w:eastAsia="Arial" w:hAnsi="Arial Narrow" w:cs="Arial Narrow"/>
          <w:sz w:val="26"/>
          <w:szCs w:val="26"/>
          <w:lang w:val="es-ES" w:eastAsia="es-ES_tradnl"/>
        </w:rPr>
        <w:t xml:space="preserve">do por la teniente de alcaldesa de Igualdad y Diversidad, Susana Sánchez; Patricia </w:t>
      </w:r>
      <w:proofErr w:type="spellStart"/>
      <w:r>
        <w:rPr>
          <w:rFonts w:ascii="Arial Narrow" w:eastAsia="Arial" w:hAnsi="Arial Narrow" w:cs="Arial Narrow"/>
          <w:sz w:val="26"/>
          <w:szCs w:val="26"/>
          <w:lang w:val="es-ES" w:eastAsia="es-ES_tradnl"/>
        </w:rPr>
        <w:t>Merello</w:t>
      </w:r>
      <w:proofErr w:type="spellEnd"/>
      <w:r>
        <w:rPr>
          <w:rFonts w:ascii="Arial Narrow" w:eastAsia="Arial" w:hAnsi="Arial Narrow" w:cs="Arial Narrow"/>
          <w:sz w:val="26"/>
          <w:szCs w:val="26"/>
          <w:lang w:val="es-ES" w:eastAsia="es-ES_tradnl"/>
        </w:rPr>
        <w:t xml:space="preserve">, de La Voz del Sur; Ruth Delgado, de Radio Jerez; Pablo </w:t>
      </w:r>
      <w:proofErr w:type="spellStart"/>
      <w:r>
        <w:rPr>
          <w:rFonts w:ascii="Arial Narrow" w:eastAsia="Arial" w:hAnsi="Arial Narrow" w:cs="Arial Narrow"/>
          <w:sz w:val="26"/>
          <w:szCs w:val="26"/>
          <w:lang w:val="es-ES" w:eastAsia="es-ES_tradnl"/>
        </w:rPr>
        <w:t>Cosano</w:t>
      </w:r>
      <w:proofErr w:type="spellEnd"/>
      <w:r>
        <w:rPr>
          <w:rFonts w:ascii="Arial Narrow" w:eastAsia="Arial" w:hAnsi="Arial Narrow" w:cs="Arial Narrow"/>
          <w:sz w:val="26"/>
          <w:szCs w:val="26"/>
          <w:lang w:val="es-ES" w:eastAsia="es-ES_tradnl"/>
        </w:rPr>
        <w:t>, de Canal Sur; Roxana Sáez, en representación de la Asociación de la Prensa de Jerez; y Sonia Herrera,</w:t>
      </w:r>
      <w:r>
        <w:rPr>
          <w:rFonts w:ascii="Arial Narrow" w:eastAsia="Arial" w:hAnsi="Arial Narrow" w:cs="Arial Narrow"/>
          <w:sz w:val="26"/>
          <w:szCs w:val="26"/>
          <w:lang w:val="es-ES" w:eastAsia="es-ES_tradnl"/>
        </w:rPr>
        <w:t xml:space="preserve"> en representación de la Demarcación en Jerez del Colegio de Periodistas de Andalucía.</w:t>
      </w:r>
    </w:p>
    <w:p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7A65A5" w:rsidRDefault="000E0605">
      <w:pPr>
        <w:pStyle w:val="Encabezamiento"/>
        <w:spacing w:after="0"/>
      </w:pPr>
      <w:r>
        <w:rPr>
          <w:rFonts w:ascii="Arial Narrow" w:hAnsi="Arial Narrow"/>
          <w:b/>
          <w:bCs/>
          <w:sz w:val="26"/>
          <w:szCs w:val="26"/>
          <w:lang w:val="es-ES"/>
        </w:rPr>
        <w:lastRenderedPageBreak/>
        <w:t>Premio Racimo al Emprendimiento y Trayectoria Personal: Ana María Orellana Cano</w:t>
      </w:r>
    </w:p>
    <w:p w:rsidR="007A65A5" w:rsidRDefault="007A65A5">
      <w:pPr>
        <w:pStyle w:val="Textoindependiente"/>
        <w:widowControl w:val="0"/>
        <w:shd w:val="clear" w:color="auto" w:fill="FFFFFF"/>
        <w:tabs>
          <w:tab w:val="left" w:pos="729"/>
        </w:tabs>
        <w:spacing w:after="0" w:line="240" w:lineRule="auto"/>
        <w:jc w:val="both"/>
        <w:rPr>
          <w:rFonts w:ascii="Arial Narrow" w:hAnsi="Arial Narrow"/>
          <w:bCs/>
          <w:sz w:val="26"/>
          <w:szCs w:val="26"/>
          <w:lang w:val="es-ES"/>
        </w:rPr>
      </w:pPr>
    </w:p>
    <w:p w:rsidR="007A65A5" w:rsidRDefault="000E0605">
      <w:pPr>
        <w:pStyle w:val="Textoindependiente"/>
        <w:widowControl w:val="0"/>
        <w:shd w:val="clear" w:color="auto" w:fill="FFFFFF"/>
        <w:tabs>
          <w:tab w:val="left" w:pos="729"/>
        </w:tabs>
        <w:spacing w:after="0" w:line="240" w:lineRule="auto"/>
        <w:jc w:val="both"/>
      </w:pPr>
      <w:r>
        <w:rPr>
          <w:rFonts w:ascii="Arial Narrow" w:hAnsi="Arial Narrow"/>
          <w:bCs/>
          <w:sz w:val="26"/>
          <w:szCs w:val="26"/>
          <w:lang w:val="es-ES"/>
        </w:rPr>
        <w:t>Recientemente ha sido designada Magistrada del turno de especialistas de la Sala Cuarta (Social) del Tribunal Supremo, ingresó en la Carrera Judicial por oposición, turno libre en 1988; doctora en Derecho Cum Laude por la Universidad Complutense de Madrid.</w:t>
      </w:r>
      <w:r>
        <w:rPr>
          <w:rFonts w:ascii="Arial Narrow" w:hAnsi="Arial Narrow"/>
          <w:bCs/>
          <w:sz w:val="26"/>
          <w:szCs w:val="26"/>
          <w:lang w:val="es-ES"/>
        </w:rPr>
        <w:t xml:space="preserve"> Ha sido la primera mujer en España que obtuvo la especialización de este orden jurisdiccional, ocupando además su primer puesto en el escalafón, estuvo al frente del Juzgado de lo social nº 2 de Jerez, a principios de los noventa, posteriormente fue la pr</w:t>
      </w:r>
      <w:r>
        <w:rPr>
          <w:rFonts w:ascii="Arial Narrow" w:hAnsi="Arial Narrow"/>
          <w:bCs/>
          <w:sz w:val="26"/>
          <w:szCs w:val="26"/>
          <w:lang w:val="es-ES"/>
        </w:rPr>
        <w:t>imera Magistrada del Juzgado de lo Social del Tribunal Superior de Justicia de Andalucía, para trasladarse a Madrid donde ha continuado en este ejercicio magistral, como magistrada, valga la redundancia. Destacar su gran vocación: "Si naciera mil veces, mi</w:t>
      </w:r>
      <w:r>
        <w:rPr>
          <w:rFonts w:ascii="Arial Narrow" w:hAnsi="Arial Narrow"/>
          <w:bCs/>
          <w:sz w:val="26"/>
          <w:szCs w:val="26"/>
          <w:lang w:val="es-ES"/>
        </w:rPr>
        <w:t xml:space="preserve">l veces sería magistrada de lo Social"; y  dos reivindicaciones, que dan cuenta de su compromiso como mujer y como jurista: </w:t>
      </w:r>
    </w:p>
    <w:p w:rsidR="007A65A5" w:rsidRDefault="007A65A5">
      <w:pPr>
        <w:pStyle w:val="Textoindependiente"/>
        <w:widowControl w:val="0"/>
        <w:shd w:val="clear" w:color="auto" w:fill="FFFFFF"/>
        <w:tabs>
          <w:tab w:val="left" w:pos="729"/>
        </w:tabs>
        <w:spacing w:after="0" w:line="240" w:lineRule="auto"/>
        <w:jc w:val="both"/>
        <w:rPr>
          <w:rFonts w:ascii="Arial Narrow" w:hAnsi="Arial Narrow"/>
          <w:bCs/>
          <w:sz w:val="26"/>
          <w:szCs w:val="26"/>
          <w:lang w:val="es-ES"/>
        </w:rPr>
      </w:pPr>
    </w:p>
    <w:p w:rsidR="007A65A5" w:rsidRDefault="000E0605">
      <w:pPr>
        <w:pStyle w:val="Encabezamiento"/>
        <w:spacing w:after="0"/>
        <w:jc w:val="both"/>
      </w:pPr>
      <w:r>
        <w:rPr>
          <w:rFonts w:ascii="Arial Narrow" w:hAnsi="Arial Narrow"/>
          <w:bCs/>
          <w:sz w:val="26"/>
          <w:szCs w:val="26"/>
          <w:lang w:val="es-ES"/>
        </w:rPr>
        <w:t xml:space="preserve">1º El papel de la mujer en la justicia: "Hay un porcentaje mayor de mujeres que de hombres, pero no estamos bien representadas en </w:t>
      </w:r>
      <w:r>
        <w:rPr>
          <w:rFonts w:ascii="Arial Narrow" w:hAnsi="Arial Narrow"/>
          <w:bCs/>
          <w:sz w:val="26"/>
          <w:szCs w:val="26"/>
          <w:lang w:val="es-ES"/>
        </w:rPr>
        <w:t>los cargos discrecionales".</w:t>
      </w:r>
    </w:p>
    <w:p w:rsidR="007A65A5" w:rsidRDefault="007A65A5">
      <w:pPr>
        <w:pStyle w:val="Encabezamiento"/>
        <w:spacing w:after="0"/>
        <w:jc w:val="both"/>
        <w:rPr>
          <w:rFonts w:ascii="Arial Narrow" w:hAnsi="Arial Narrow"/>
          <w:bCs/>
          <w:sz w:val="26"/>
          <w:szCs w:val="26"/>
          <w:lang w:val="es-ES"/>
        </w:rPr>
      </w:pPr>
    </w:p>
    <w:p w:rsidR="007A65A5" w:rsidRDefault="000E0605">
      <w:pPr>
        <w:pStyle w:val="Encabezamiento"/>
        <w:spacing w:after="0"/>
        <w:jc w:val="both"/>
      </w:pPr>
      <w:r>
        <w:rPr>
          <w:rFonts w:ascii="Arial Narrow" w:hAnsi="Arial Narrow"/>
          <w:bCs/>
          <w:sz w:val="26"/>
          <w:szCs w:val="26"/>
          <w:lang w:val="es-ES"/>
        </w:rPr>
        <w:t>2º Su independencia frente al poder político.</w:t>
      </w:r>
    </w:p>
    <w:p w:rsidR="007A65A5" w:rsidRDefault="007A65A5">
      <w:pPr>
        <w:pStyle w:val="Encabezamiento"/>
        <w:spacing w:after="0"/>
        <w:jc w:val="both"/>
        <w:rPr>
          <w:rFonts w:ascii="Arial Narrow" w:hAnsi="Arial Narrow"/>
          <w:b/>
          <w:bCs/>
          <w:sz w:val="26"/>
          <w:szCs w:val="26"/>
          <w:lang w:val="es-ES"/>
        </w:rPr>
      </w:pPr>
    </w:p>
    <w:p w:rsidR="007A65A5" w:rsidRDefault="007A65A5">
      <w:pPr>
        <w:pStyle w:val="Encabezamiento"/>
        <w:spacing w:after="0"/>
        <w:jc w:val="both"/>
        <w:rPr>
          <w:rFonts w:ascii="Arial Narrow" w:hAnsi="Arial Narrow"/>
          <w:b/>
          <w:bCs/>
          <w:sz w:val="26"/>
          <w:szCs w:val="26"/>
          <w:lang w:val="es-ES"/>
        </w:rPr>
      </w:pPr>
    </w:p>
    <w:p w:rsidR="007A65A5" w:rsidRDefault="000E0605">
      <w:pPr>
        <w:pStyle w:val="Encabezamiento"/>
        <w:spacing w:after="0"/>
        <w:jc w:val="both"/>
      </w:pPr>
      <w:r>
        <w:rPr>
          <w:rFonts w:ascii="Arial Narrow" w:hAnsi="Arial Narrow"/>
          <w:b/>
          <w:bCs/>
          <w:sz w:val="26"/>
          <w:szCs w:val="26"/>
          <w:lang w:val="es-ES"/>
        </w:rPr>
        <w:t xml:space="preserve">Premio Racimo a la Educación, Cultura y Deporte: </w:t>
      </w:r>
      <w:r>
        <w:rPr>
          <w:rFonts w:ascii="Arial Narrow" w:hAnsi="Arial Narrow"/>
          <w:b/>
          <w:bCs/>
          <w:sz w:val="26"/>
          <w:szCs w:val="26"/>
        </w:rPr>
        <w:t xml:space="preserve">María </w:t>
      </w:r>
      <w:proofErr w:type="spellStart"/>
      <w:r>
        <w:rPr>
          <w:rFonts w:ascii="Arial Narrow" w:hAnsi="Arial Narrow"/>
          <w:b/>
          <w:bCs/>
          <w:sz w:val="26"/>
          <w:szCs w:val="26"/>
        </w:rPr>
        <w:t>Ayuso</w:t>
      </w:r>
      <w:proofErr w:type="spellEnd"/>
    </w:p>
    <w:p w:rsidR="007A65A5" w:rsidRDefault="007A65A5">
      <w:pPr>
        <w:pStyle w:val="Encabezamiento"/>
        <w:spacing w:after="0"/>
        <w:jc w:val="both"/>
        <w:rPr>
          <w:rFonts w:ascii="Arial Narrow" w:hAnsi="Arial Narrow"/>
          <w:bCs/>
          <w:sz w:val="26"/>
          <w:szCs w:val="26"/>
          <w:lang w:val="es-ES"/>
        </w:rPr>
      </w:pPr>
    </w:p>
    <w:p w:rsidR="007A65A5" w:rsidRDefault="000E0605">
      <w:pPr>
        <w:pStyle w:val="Encabezamiento"/>
        <w:spacing w:after="0"/>
        <w:jc w:val="both"/>
      </w:pPr>
      <w:r>
        <w:rPr>
          <w:rFonts w:ascii="Arial Narrow" w:hAnsi="Arial Narrow"/>
          <w:bCs/>
          <w:sz w:val="26"/>
          <w:szCs w:val="26"/>
          <w:lang w:val="es-ES"/>
        </w:rPr>
        <w:t>María es licenciada en Ciencias de la Actividad Física y Deporte, se ha formado y especializado en Ejercicio Físico p</w:t>
      </w:r>
      <w:r>
        <w:rPr>
          <w:rFonts w:ascii="Arial Narrow" w:hAnsi="Arial Narrow"/>
          <w:bCs/>
          <w:sz w:val="26"/>
          <w:szCs w:val="26"/>
          <w:lang w:val="es-ES"/>
        </w:rPr>
        <w:t>ara Pacientes Oncológicos, realizando, entre otras cosas, diferentes cursos y Másteres específicos. Ha formado parte de publicaciones de investigación del ámbito del ejercicio físico y la salud.</w:t>
      </w:r>
    </w:p>
    <w:p w:rsidR="007A65A5" w:rsidRDefault="007A65A5">
      <w:pPr>
        <w:pStyle w:val="Encabezamiento"/>
        <w:spacing w:after="0"/>
        <w:jc w:val="both"/>
        <w:rPr>
          <w:rFonts w:ascii="Arial Narrow" w:hAnsi="Arial Narrow"/>
          <w:bCs/>
          <w:sz w:val="26"/>
          <w:szCs w:val="26"/>
          <w:lang w:val="es-ES"/>
        </w:rPr>
      </w:pPr>
    </w:p>
    <w:p w:rsidR="007A65A5" w:rsidRDefault="000E0605">
      <w:pPr>
        <w:pStyle w:val="Encabezamiento"/>
        <w:spacing w:after="0"/>
        <w:jc w:val="both"/>
      </w:pPr>
      <w:r>
        <w:rPr>
          <w:rFonts w:ascii="Arial Narrow" w:hAnsi="Arial Narrow"/>
          <w:bCs/>
          <w:sz w:val="26"/>
          <w:szCs w:val="26"/>
          <w:lang w:val="es-ES"/>
        </w:rPr>
        <w:t>Ha trabajado durante 12 años en la gestión de centros deport</w:t>
      </w:r>
      <w:r>
        <w:rPr>
          <w:rFonts w:ascii="Arial Narrow" w:hAnsi="Arial Narrow"/>
          <w:bCs/>
          <w:sz w:val="26"/>
          <w:szCs w:val="26"/>
          <w:lang w:val="es-ES"/>
        </w:rPr>
        <w:t>ivos, en el área de desarrollo, innovación e investigación en ejercicio físico y salud, desarrollando diferentes proyectos en este ámbito, siendo uno de ellos la creación y puesta en marcha de la I Unidad de Ejercicio Físico para pacientes Oncológicos en l</w:t>
      </w:r>
      <w:r>
        <w:rPr>
          <w:rFonts w:ascii="Arial Narrow" w:hAnsi="Arial Narrow"/>
          <w:bCs/>
          <w:sz w:val="26"/>
          <w:szCs w:val="26"/>
          <w:lang w:val="es-ES"/>
        </w:rPr>
        <w:t>a AECC de Madrid.</w:t>
      </w:r>
    </w:p>
    <w:p w:rsidR="007A65A5" w:rsidRDefault="007A65A5">
      <w:pPr>
        <w:pStyle w:val="Encabezamiento"/>
        <w:spacing w:after="0"/>
        <w:jc w:val="both"/>
        <w:rPr>
          <w:rFonts w:ascii="Arial Narrow" w:hAnsi="Arial Narrow"/>
          <w:bCs/>
          <w:sz w:val="26"/>
          <w:szCs w:val="26"/>
          <w:lang w:val="es-ES"/>
        </w:rPr>
      </w:pPr>
    </w:p>
    <w:p w:rsidR="007A65A5" w:rsidRDefault="000E0605">
      <w:pPr>
        <w:pStyle w:val="Encabezamiento"/>
        <w:spacing w:after="0"/>
        <w:jc w:val="both"/>
      </w:pPr>
      <w:r>
        <w:rPr>
          <w:rFonts w:ascii="Arial Narrow" w:eastAsia="Arial" w:hAnsi="Arial Narrow" w:cs="Arial Narrow"/>
          <w:bCs/>
          <w:sz w:val="26"/>
          <w:szCs w:val="26"/>
          <w:lang w:val="es-ES" w:eastAsia="es-ES_tradnl"/>
        </w:rPr>
        <w:t>Fue en este momento, cuando decidió dar un giro a nivel profesional y dedicarse por completo al ejercicio oncológico.</w:t>
      </w:r>
    </w:p>
    <w:p w:rsidR="007A65A5" w:rsidRDefault="007A65A5">
      <w:pPr>
        <w:pStyle w:val="Encabezamiento"/>
        <w:spacing w:after="0"/>
        <w:jc w:val="both"/>
        <w:rPr>
          <w:rFonts w:ascii="Arial Narrow" w:eastAsia="Arial" w:hAnsi="Arial Narrow" w:cs="Arial Narrow"/>
          <w:bCs/>
          <w:sz w:val="26"/>
          <w:szCs w:val="26"/>
          <w:lang w:val="es-ES" w:eastAsia="es-ES_tradnl"/>
        </w:rPr>
      </w:pPr>
    </w:p>
    <w:p w:rsidR="007A65A5" w:rsidRDefault="000E0605">
      <w:pPr>
        <w:pStyle w:val="Encabezamiento"/>
        <w:spacing w:after="0"/>
        <w:jc w:val="both"/>
      </w:pPr>
      <w:r>
        <w:rPr>
          <w:rFonts w:ascii="Arial Narrow" w:hAnsi="Arial Narrow"/>
          <w:bCs/>
          <w:sz w:val="26"/>
          <w:szCs w:val="26"/>
          <w:lang w:val="es-ES"/>
        </w:rPr>
        <w:t>Actualmente, es especialista en el proyecto EJERCICIO Y CÁNCER, y ha decidido emprender, abriendo un centro en el Puer</w:t>
      </w:r>
      <w:r>
        <w:rPr>
          <w:rFonts w:ascii="Arial Narrow" w:hAnsi="Arial Narrow"/>
          <w:bCs/>
          <w:sz w:val="26"/>
          <w:szCs w:val="26"/>
          <w:lang w:val="es-ES"/>
        </w:rPr>
        <w:t>to de Santa María (Cádiz), para poder acercar los beneficios del proyecto a más personas. Es una apasionada de su profesión, del movimiento, ejercicio físico y entrenamiento, dando con esta iniciativa el mejor</w:t>
      </w:r>
      <w:r>
        <w:rPr>
          <w:rFonts w:ascii="Century Gothic" w:hAnsi="Century Gothic"/>
          <w:bCs/>
          <w:lang w:val="es-ES"/>
        </w:rPr>
        <w:t xml:space="preserve"> </w:t>
      </w:r>
      <w:r>
        <w:rPr>
          <w:rFonts w:ascii="Arial Narrow" w:hAnsi="Arial Narrow"/>
          <w:bCs/>
          <w:sz w:val="26"/>
          <w:szCs w:val="26"/>
          <w:lang w:val="es-ES"/>
        </w:rPr>
        <w:t xml:space="preserve">ejemplo de la importancia de las aportaciones </w:t>
      </w:r>
      <w:r>
        <w:rPr>
          <w:rFonts w:ascii="Arial Narrow" w:hAnsi="Arial Narrow"/>
          <w:bCs/>
          <w:sz w:val="26"/>
          <w:szCs w:val="26"/>
          <w:lang w:val="es-ES"/>
        </w:rPr>
        <w:t>integradoras metodológicas de las mujeres  a la sociedad.</w:t>
      </w:r>
    </w:p>
    <w:p w:rsidR="007A65A5" w:rsidRDefault="007A65A5">
      <w:pPr>
        <w:pStyle w:val="Encabezamiento"/>
        <w:spacing w:after="0"/>
        <w:jc w:val="both"/>
        <w:rPr>
          <w:rFonts w:ascii="Century Gothic" w:hAnsi="Century Gothic"/>
          <w:bCs/>
        </w:rPr>
      </w:pPr>
    </w:p>
    <w:p w:rsidR="007A65A5" w:rsidRDefault="000E0605">
      <w:pPr>
        <w:pStyle w:val="Encabezamiento"/>
        <w:spacing w:after="0"/>
        <w:jc w:val="both"/>
      </w:pPr>
      <w:r>
        <w:rPr>
          <w:rFonts w:ascii="Arial Narrow" w:hAnsi="Arial Narrow"/>
          <w:b/>
          <w:bCs/>
          <w:sz w:val="26"/>
          <w:szCs w:val="26"/>
          <w:lang w:val="es-ES"/>
        </w:rPr>
        <w:lastRenderedPageBreak/>
        <w:t xml:space="preserve">Premio Racimo al Compromiso Social: Programa </w:t>
      </w:r>
      <w:proofErr w:type="spellStart"/>
      <w:r>
        <w:rPr>
          <w:rFonts w:ascii="Arial Narrow" w:hAnsi="Arial Narrow"/>
          <w:b/>
          <w:bCs/>
          <w:sz w:val="26"/>
          <w:szCs w:val="26"/>
          <w:lang w:val="es-ES"/>
        </w:rPr>
        <w:t>Calí</w:t>
      </w:r>
      <w:proofErr w:type="spellEnd"/>
      <w:r>
        <w:rPr>
          <w:rFonts w:ascii="Arial Narrow" w:hAnsi="Arial Narrow"/>
          <w:b/>
          <w:bCs/>
          <w:sz w:val="26"/>
          <w:szCs w:val="26"/>
          <w:lang w:val="es-ES"/>
        </w:rPr>
        <w:t xml:space="preserve"> por la Igualdad de las Mujeres Gitanas</w:t>
      </w:r>
    </w:p>
    <w:p w:rsidR="007A65A5" w:rsidRDefault="007A65A5">
      <w:pPr>
        <w:pStyle w:val="Encabezamiento"/>
        <w:spacing w:after="0"/>
        <w:jc w:val="both"/>
        <w:rPr>
          <w:rFonts w:ascii="Arial Narrow" w:hAnsi="Arial Narrow"/>
          <w:bCs/>
          <w:sz w:val="26"/>
          <w:szCs w:val="26"/>
          <w:lang w:val="es-ES"/>
        </w:rPr>
      </w:pPr>
    </w:p>
    <w:p w:rsidR="007A65A5" w:rsidRDefault="000E0605">
      <w:pPr>
        <w:pStyle w:val="Encabezamiento"/>
        <w:spacing w:after="0"/>
        <w:jc w:val="both"/>
      </w:pPr>
      <w:r>
        <w:rPr>
          <w:rFonts w:ascii="Arial Narrow" w:hAnsi="Arial Narrow"/>
          <w:bCs/>
          <w:sz w:val="26"/>
          <w:szCs w:val="26"/>
          <w:lang w:val="es-ES"/>
        </w:rPr>
        <w:t xml:space="preserve">El </w:t>
      </w:r>
      <w:r>
        <w:rPr>
          <w:rFonts w:ascii="Arial Narrow" w:hAnsi="Arial Narrow"/>
          <w:bCs/>
          <w:iCs/>
          <w:sz w:val="26"/>
          <w:szCs w:val="26"/>
          <w:lang w:val="es-ES"/>
        </w:rPr>
        <w:t xml:space="preserve">Programa </w:t>
      </w:r>
      <w:proofErr w:type="spellStart"/>
      <w:r>
        <w:rPr>
          <w:rFonts w:ascii="Arial Narrow" w:hAnsi="Arial Narrow"/>
          <w:bCs/>
          <w:iCs/>
          <w:sz w:val="26"/>
          <w:szCs w:val="26"/>
          <w:lang w:val="es-ES"/>
        </w:rPr>
        <w:t>Calí</w:t>
      </w:r>
      <w:proofErr w:type="spellEnd"/>
      <w:r>
        <w:rPr>
          <w:rFonts w:ascii="Arial Narrow" w:hAnsi="Arial Narrow"/>
          <w:bCs/>
          <w:iCs/>
          <w:sz w:val="26"/>
          <w:szCs w:val="26"/>
          <w:lang w:val="es-ES"/>
        </w:rPr>
        <w:t xml:space="preserve"> por la Igualdad de las Mujeres Gitanas de la Fundación Secretariado Gitano </w:t>
      </w:r>
      <w:r>
        <w:rPr>
          <w:rFonts w:ascii="Arial Narrow" w:hAnsi="Arial Narrow"/>
          <w:bCs/>
          <w:sz w:val="26"/>
          <w:szCs w:val="26"/>
          <w:lang w:val="es-ES"/>
        </w:rPr>
        <w:t>se</w:t>
      </w:r>
      <w:r>
        <w:rPr>
          <w:rFonts w:ascii="Arial Narrow" w:hAnsi="Arial Narrow"/>
          <w:bCs/>
          <w:sz w:val="26"/>
          <w:szCs w:val="26"/>
          <w:lang w:val="es-ES"/>
        </w:rPr>
        <w:t xml:space="preserve"> pone en marcha en el año 2016 y tiene como objetivo la mejora de la</w:t>
      </w:r>
      <w:r>
        <w:rPr>
          <w:rFonts w:ascii="Century Gothic" w:hAnsi="Century Gothic"/>
          <w:bCs/>
          <w:lang w:val="es-ES"/>
        </w:rPr>
        <w:t xml:space="preserve"> </w:t>
      </w:r>
      <w:r>
        <w:rPr>
          <w:rFonts w:ascii="Arial Narrow" w:hAnsi="Arial Narrow"/>
          <w:bCs/>
          <w:sz w:val="26"/>
          <w:szCs w:val="26"/>
          <w:lang w:val="es-ES"/>
        </w:rPr>
        <w:t>integración socio-laboral de las mujeres gitanas, a través del fomento de la igualdad de oportunidades, de la igualdad de género y la lucha contra toda forma de discriminación, con especi</w:t>
      </w:r>
      <w:r>
        <w:rPr>
          <w:rFonts w:ascii="Arial Narrow" w:hAnsi="Arial Narrow"/>
          <w:bCs/>
          <w:sz w:val="26"/>
          <w:szCs w:val="26"/>
          <w:lang w:val="es-ES"/>
        </w:rPr>
        <w:t>al atención a la discriminación múltiple que sufren las mujeres gitanas y a las víctimas de violencia de género.</w:t>
      </w:r>
    </w:p>
    <w:p w:rsidR="007A65A5" w:rsidRDefault="007A65A5">
      <w:pPr>
        <w:pStyle w:val="Encabezamiento"/>
        <w:spacing w:after="0"/>
        <w:jc w:val="both"/>
        <w:rPr>
          <w:rFonts w:ascii="Arial Narrow" w:hAnsi="Arial Narrow"/>
          <w:bCs/>
          <w:sz w:val="26"/>
          <w:szCs w:val="26"/>
          <w:lang w:val="es-ES"/>
        </w:rPr>
      </w:pPr>
    </w:p>
    <w:p w:rsidR="007A65A5" w:rsidRDefault="000E0605">
      <w:pPr>
        <w:pStyle w:val="Encabezamiento"/>
        <w:spacing w:after="0"/>
        <w:jc w:val="both"/>
      </w:pPr>
      <w:r>
        <w:rPr>
          <w:rFonts w:ascii="Arial Narrow" w:hAnsi="Arial Narrow"/>
          <w:bCs/>
          <w:sz w:val="26"/>
          <w:szCs w:val="26"/>
          <w:lang w:val="es-ES"/>
        </w:rPr>
        <w:t xml:space="preserve">Aborda las necesidades específicas de las mujeres gitanas desde el conocimiento de su propia realidad, impulsando su desarrollo personal para </w:t>
      </w:r>
      <w:r>
        <w:rPr>
          <w:rFonts w:ascii="Arial Narrow" w:hAnsi="Arial Narrow"/>
          <w:bCs/>
          <w:sz w:val="26"/>
          <w:szCs w:val="26"/>
          <w:lang w:val="es-ES"/>
        </w:rPr>
        <w:t xml:space="preserve">el ejercicio pleno de su ciudadanía, así como sus habilidades y competencias </w:t>
      </w:r>
      <w:proofErr w:type="spellStart"/>
      <w:r>
        <w:rPr>
          <w:rFonts w:ascii="Arial Narrow" w:hAnsi="Arial Narrow"/>
          <w:bCs/>
          <w:sz w:val="26"/>
          <w:szCs w:val="26"/>
          <w:lang w:val="es-ES"/>
        </w:rPr>
        <w:t>prelaborales</w:t>
      </w:r>
      <w:proofErr w:type="spellEnd"/>
      <w:r>
        <w:rPr>
          <w:rFonts w:ascii="Arial Narrow" w:hAnsi="Arial Narrow"/>
          <w:bCs/>
          <w:sz w:val="26"/>
          <w:szCs w:val="26"/>
          <w:lang w:val="es-ES"/>
        </w:rPr>
        <w:t xml:space="preserve"> para favorecer el acceso a un empleo y lograr el empoderamiento y la emancipación que ellas desean.</w:t>
      </w:r>
    </w:p>
    <w:p w:rsidR="007A65A5" w:rsidRDefault="007A65A5">
      <w:pPr>
        <w:pStyle w:val="Encabezamiento"/>
        <w:spacing w:after="0"/>
        <w:jc w:val="both"/>
        <w:rPr>
          <w:rFonts w:ascii="Arial Narrow" w:hAnsi="Arial Narrow"/>
          <w:bCs/>
          <w:sz w:val="26"/>
          <w:szCs w:val="26"/>
          <w:lang w:val="es-ES"/>
        </w:rPr>
      </w:pPr>
    </w:p>
    <w:p w:rsidR="007A65A5" w:rsidRDefault="000E0605">
      <w:pPr>
        <w:pStyle w:val="Encabezamiento"/>
        <w:spacing w:after="0"/>
        <w:jc w:val="both"/>
      </w:pPr>
      <w:r>
        <w:rPr>
          <w:rFonts w:ascii="Arial Narrow" w:hAnsi="Arial Narrow"/>
          <w:bCs/>
          <w:sz w:val="26"/>
          <w:szCs w:val="26"/>
          <w:lang w:val="es-ES"/>
        </w:rPr>
        <w:t>Para alcanzar la igualdad de oportunidades de las mujeres gitanas</w:t>
      </w:r>
      <w:r>
        <w:rPr>
          <w:rFonts w:ascii="Arial Narrow" w:hAnsi="Arial Narrow"/>
          <w:bCs/>
          <w:sz w:val="26"/>
          <w:szCs w:val="26"/>
          <w:lang w:val="es-ES"/>
        </w:rPr>
        <w:t>, trabaja con la comunidad gitana y con el resto de la sociedad. Las instituciones y agentes clave cobran un papel muy importante dentro del programa, al resaltar la importancia de la implicación del conjunto social en la consecución de una sociedad más ig</w:t>
      </w:r>
      <w:r>
        <w:rPr>
          <w:rFonts w:ascii="Arial Narrow" w:hAnsi="Arial Narrow"/>
          <w:bCs/>
          <w:sz w:val="26"/>
          <w:szCs w:val="26"/>
          <w:lang w:val="es-ES"/>
        </w:rPr>
        <w:t>ualitaria, con acceso a bienes, servicios y derechos en igualdad de condiciones.</w:t>
      </w:r>
    </w:p>
    <w:p w:rsidR="007A65A5" w:rsidRDefault="007A65A5">
      <w:pPr>
        <w:pStyle w:val="Encabezamiento"/>
        <w:spacing w:after="0"/>
        <w:jc w:val="both"/>
        <w:rPr>
          <w:rFonts w:ascii="Arial Narrow" w:hAnsi="Arial Narrow"/>
          <w:b/>
          <w:bCs/>
          <w:sz w:val="26"/>
          <w:szCs w:val="26"/>
          <w:lang w:val="es-ES"/>
        </w:rPr>
      </w:pPr>
    </w:p>
    <w:p w:rsidR="007A65A5" w:rsidRDefault="000E0605">
      <w:pPr>
        <w:pStyle w:val="Encabezamiento"/>
        <w:spacing w:after="0"/>
        <w:jc w:val="both"/>
      </w:pPr>
      <w:r>
        <w:rPr>
          <w:rFonts w:ascii="Arial Narrow" w:hAnsi="Arial Narrow"/>
          <w:b/>
          <w:bCs/>
          <w:sz w:val="26"/>
          <w:szCs w:val="26"/>
          <w:lang w:val="es-ES"/>
        </w:rPr>
        <w:t>Premio Racimo Honorífico: Purificación Pérez García</w:t>
      </w:r>
    </w:p>
    <w:p w:rsidR="007A65A5" w:rsidRDefault="007A65A5">
      <w:pPr>
        <w:pStyle w:val="Encabezamiento"/>
        <w:spacing w:after="0"/>
        <w:jc w:val="both"/>
        <w:rPr>
          <w:rFonts w:ascii="Arial Narrow" w:eastAsia="Arial" w:hAnsi="Arial Narrow" w:cs="Arial Narrow"/>
          <w:bCs/>
          <w:sz w:val="26"/>
          <w:szCs w:val="26"/>
          <w:lang w:val="es-ES" w:eastAsia="es-ES_tradnl"/>
        </w:rPr>
      </w:pPr>
    </w:p>
    <w:p w:rsidR="007A65A5" w:rsidRDefault="000E0605">
      <w:pPr>
        <w:pStyle w:val="Encabezamiento"/>
        <w:spacing w:after="0"/>
        <w:jc w:val="both"/>
      </w:pPr>
      <w:r>
        <w:rPr>
          <w:rFonts w:ascii="Arial Narrow" w:eastAsia="Arial" w:hAnsi="Arial Narrow" w:cs="Arial Narrow"/>
          <w:bCs/>
          <w:sz w:val="26"/>
          <w:szCs w:val="26"/>
          <w:lang w:val="es-ES" w:eastAsia="es-ES_tradnl"/>
        </w:rPr>
        <w:t xml:space="preserve">Nacida en Córdoba, en 1933, Esclava del Sagrado Corazón de Jesús. </w:t>
      </w:r>
    </w:p>
    <w:p w:rsidR="007A65A5" w:rsidRDefault="007A65A5">
      <w:pPr>
        <w:pStyle w:val="Encabezamiento"/>
        <w:spacing w:after="0"/>
        <w:jc w:val="both"/>
        <w:rPr>
          <w:rFonts w:ascii="Arial Narrow" w:eastAsia="Arial" w:hAnsi="Arial Narrow" w:cs="Arial Narrow"/>
          <w:bCs/>
          <w:sz w:val="26"/>
          <w:szCs w:val="26"/>
          <w:lang w:val="es-ES" w:eastAsia="es-ES_tradnl"/>
        </w:rPr>
      </w:pPr>
    </w:p>
    <w:p w:rsidR="007A65A5" w:rsidRDefault="000E0605">
      <w:pPr>
        <w:pStyle w:val="Encabezamiento"/>
        <w:spacing w:after="0"/>
        <w:jc w:val="both"/>
      </w:pPr>
      <w:r>
        <w:rPr>
          <w:rFonts w:ascii="Arial Narrow" w:eastAsia="Arial" w:hAnsi="Arial Narrow" w:cs="Arial Narrow"/>
          <w:bCs/>
          <w:sz w:val="26"/>
          <w:szCs w:val="26"/>
          <w:lang w:val="es-ES" w:eastAsia="es-ES_tradnl"/>
        </w:rPr>
        <w:t>El reportaje publicado por Francisco Méndez en la Voz del Sur en el año 2020, narra la trayectoria de una mujer impresionante. “Salió de su casa rumbo al convento sin avisar a sus padres para evitar la emoción de la despedida. Atrás dejaba otros sentimient</w:t>
      </w:r>
      <w:r>
        <w:rPr>
          <w:rFonts w:ascii="Arial Narrow" w:eastAsia="Arial" w:hAnsi="Arial Narrow" w:cs="Arial Narrow"/>
          <w:bCs/>
          <w:sz w:val="26"/>
          <w:szCs w:val="26"/>
          <w:lang w:val="es-ES" w:eastAsia="es-ES_tradnl"/>
        </w:rPr>
        <w:t xml:space="preserve">os: su pasión por el rejoneo; unas medias de cristal </w:t>
      </w:r>
      <w:r>
        <w:rPr>
          <w:rFonts w:ascii="Arial Narrow" w:hAnsi="Arial Narrow"/>
          <w:bCs/>
          <w:sz w:val="26"/>
          <w:szCs w:val="26"/>
          <w:lang w:val="es-ES"/>
        </w:rPr>
        <w:t>traídas desde Gibraltar y, también las naturales pretensiones de un joven guapo e insistente, cuya nieta conocerá Pura con el paso de los años en Sevilla. Ligera de equipaje entró en la calleja por la ca</w:t>
      </w:r>
      <w:r>
        <w:rPr>
          <w:rFonts w:ascii="Arial Narrow" w:hAnsi="Arial Narrow"/>
          <w:bCs/>
          <w:sz w:val="26"/>
          <w:szCs w:val="26"/>
          <w:lang w:val="es-ES"/>
        </w:rPr>
        <w:t xml:space="preserve">lle Barroso arriba y entró en la clausura”. “Purificación Pérez es toda una </w:t>
      </w:r>
      <w:r>
        <w:rPr>
          <w:rFonts w:ascii="Arial Narrow" w:hAnsi="Arial Narrow"/>
          <w:bCs/>
          <w:i/>
          <w:iCs/>
          <w:sz w:val="26"/>
          <w:szCs w:val="26"/>
          <w:lang w:val="es-ES"/>
        </w:rPr>
        <w:t xml:space="preserve">Institución </w:t>
      </w:r>
      <w:r>
        <w:rPr>
          <w:rFonts w:ascii="Arial Narrow" w:hAnsi="Arial Narrow"/>
          <w:bCs/>
          <w:sz w:val="26"/>
          <w:szCs w:val="26"/>
          <w:lang w:val="es-ES"/>
        </w:rPr>
        <w:t xml:space="preserve">en las cárceles de El Puerto de Santa María”. “Los amigos de Pura…Son los presos, los invisibles que viajan en las oscuras bodegas del </w:t>
      </w:r>
      <w:r>
        <w:rPr>
          <w:rFonts w:ascii="Arial Narrow" w:hAnsi="Arial Narrow"/>
          <w:bCs/>
          <w:i/>
          <w:iCs/>
          <w:sz w:val="26"/>
          <w:szCs w:val="26"/>
          <w:lang w:val="es-ES"/>
        </w:rPr>
        <w:t xml:space="preserve">barco </w:t>
      </w:r>
      <w:r>
        <w:rPr>
          <w:rFonts w:ascii="Arial Narrow" w:hAnsi="Arial Narrow"/>
          <w:bCs/>
          <w:sz w:val="26"/>
          <w:szCs w:val="26"/>
          <w:lang w:val="es-ES"/>
        </w:rPr>
        <w:t xml:space="preserve">donde ella ha descubierto, </w:t>
      </w:r>
      <w:r>
        <w:rPr>
          <w:rFonts w:ascii="Arial Narrow" w:hAnsi="Arial Narrow"/>
          <w:bCs/>
          <w:sz w:val="26"/>
          <w:szCs w:val="26"/>
          <w:lang w:val="es-ES"/>
        </w:rPr>
        <w:t>a pesar de sus ojos ya casi ciegos, que es allí donde el mismísimo patrón de la embarcación se acomoda para hacer el viaje de su vida”.</w:t>
      </w:r>
    </w:p>
    <w:p w:rsidR="007A65A5" w:rsidRDefault="007A65A5">
      <w:pPr>
        <w:pStyle w:val="Encabezamiento"/>
        <w:spacing w:after="0"/>
        <w:jc w:val="both"/>
        <w:rPr>
          <w:rFonts w:ascii="Arial Narrow" w:hAnsi="Arial Narrow"/>
          <w:bCs/>
          <w:sz w:val="26"/>
          <w:szCs w:val="26"/>
          <w:lang w:val="es-ES"/>
        </w:rPr>
      </w:pPr>
    </w:p>
    <w:p w:rsidR="007A65A5" w:rsidRDefault="000E0605">
      <w:pPr>
        <w:pStyle w:val="Encabezamiento"/>
        <w:spacing w:after="0"/>
        <w:jc w:val="both"/>
      </w:pPr>
      <w:r>
        <w:rPr>
          <w:rFonts w:ascii="Arial Narrow" w:hAnsi="Arial Narrow"/>
          <w:bCs/>
          <w:sz w:val="26"/>
          <w:szCs w:val="26"/>
          <w:lang w:val="es-ES"/>
        </w:rPr>
        <w:t xml:space="preserve">Forma parte del voluntariado de La Pastoral Penitenciaria de la Diócesis de </w:t>
      </w:r>
      <w:proofErr w:type="spellStart"/>
      <w:r>
        <w:rPr>
          <w:rFonts w:ascii="Arial Narrow" w:hAnsi="Arial Narrow"/>
          <w:bCs/>
          <w:sz w:val="26"/>
          <w:szCs w:val="26"/>
          <w:lang w:val="es-ES"/>
        </w:rPr>
        <w:t>Asidonia</w:t>
      </w:r>
      <w:proofErr w:type="spellEnd"/>
      <w:r>
        <w:rPr>
          <w:rFonts w:ascii="Arial Narrow" w:hAnsi="Arial Narrow"/>
          <w:bCs/>
          <w:sz w:val="26"/>
          <w:szCs w:val="26"/>
          <w:lang w:val="es-ES"/>
        </w:rPr>
        <w:t>-Jerez, "Cuando las puertas de pris</w:t>
      </w:r>
      <w:r>
        <w:rPr>
          <w:rFonts w:ascii="Arial Narrow" w:hAnsi="Arial Narrow"/>
          <w:bCs/>
          <w:sz w:val="26"/>
          <w:szCs w:val="26"/>
          <w:lang w:val="es-ES"/>
        </w:rPr>
        <w:t>ión se les</w:t>
      </w:r>
      <w:r>
        <w:rPr>
          <w:rFonts w:ascii="Century Gothic" w:hAnsi="Century Gothic"/>
          <w:bCs/>
          <w:lang w:val="es-ES"/>
        </w:rPr>
        <w:t xml:space="preserve"> </w:t>
      </w:r>
      <w:r>
        <w:rPr>
          <w:rFonts w:ascii="Arial Narrow" w:hAnsi="Arial Narrow"/>
          <w:bCs/>
          <w:sz w:val="26"/>
          <w:szCs w:val="26"/>
          <w:lang w:val="es-ES"/>
        </w:rPr>
        <w:t>cierra, siguen trabajando. Así ocurrió durante el primer confinamiento por la COVID-19. Entonces confeccionaron más de tres mil mascarillas que entregaron a internos y funcionarios de las tres cárceles existentes en el Puerto de Santa María”.</w:t>
      </w:r>
    </w:p>
    <w:p w:rsidR="007A65A5" w:rsidRDefault="000E0605">
      <w:pPr>
        <w:pStyle w:val="Encabezamiento"/>
        <w:spacing w:after="0"/>
        <w:jc w:val="both"/>
      </w:pPr>
      <w:r>
        <w:rPr>
          <w:rFonts w:ascii="Arial Narrow" w:eastAsia="Arial" w:hAnsi="Arial Narrow" w:cs="Arial Narrow"/>
          <w:bCs/>
          <w:sz w:val="26"/>
          <w:szCs w:val="26"/>
          <w:lang w:val="es-ES" w:eastAsia="es-ES_tradnl"/>
        </w:rPr>
        <w:lastRenderedPageBreak/>
        <w:t>“</w:t>
      </w:r>
      <w:r>
        <w:rPr>
          <w:rFonts w:ascii="Arial Narrow" w:eastAsia="Arial" w:hAnsi="Arial Narrow" w:cs="Arial Narrow"/>
          <w:bCs/>
          <w:sz w:val="26"/>
          <w:szCs w:val="26"/>
          <w:lang w:val="es-ES" w:eastAsia="es-ES_tradnl"/>
        </w:rPr>
        <w:t xml:space="preserve">La Hermana </w:t>
      </w:r>
      <w:proofErr w:type="spellStart"/>
      <w:r>
        <w:rPr>
          <w:rFonts w:ascii="Arial Narrow" w:eastAsia="Arial" w:hAnsi="Arial Narrow" w:cs="Arial Narrow"/>
          <w:bCs/>
          <w:sz w:val="26"/>
          <w:szCs w:val="26"/>
          <w:lang w:val="es-ES" w:eastAsia="es-ES_tradnl"/>
        </w:rPr>
        <w:t>Puri</w:t>
      </w:r>
      <w:proofErr w:type="spellEnd"/>
      <w:r>
        <w:rPr>
          <w:rFonts w:ascii="Arial Narrow" w:eastAsia="Arial" w:hAnsi="Arial Narrow" w:cs="Arial Narrow"/>
          <w:bCs/>
          <w:sz w:val="26"/>
          <w:szCs w:val="26"/>
          <w:lang w:val="es-ES" w:eastAsia="es-ES_tradnl"/>
        </w:rPr>
        <w:t>, se encarga de recordar a todo el que quiera escucharla que a la cárcel se ha de ir con este mensaje: Hay alguien que te quiere más que tu padre y que tu madre. Ese es Jesús”; mientras ella da muestras del mayor acto de generosidad como muj</w:t>
      </w:r>
      <w:r>
        <w:rPr>
          <w:rFonts w:ascii="Arial Narrow" w:eastAsia="Arial" w:hAnsi="Arial Narrow" w:cs="Arial Narrow"/>
          <w:bCs/>
          <w:sz w:val="26"/>
          <w:szCs w:val="26"/>
          <w:lang w:val="es-ES" w:eastAsia="es-ES_tradnl"/>
        </w:rPr>
        <w:t xml:space="preserve">er, desprendida de cualquier valor terrenal, entregada al auxilio de las personas que sufren en las cárceles. </w:t>
      </w:r>
    </w:p>
    <w:p w:rsidR="007A65A5" w:rsidRDefault="007A65A5">
      <w:pPr>
        <w:spacing w:after="0"/>
        <w:rPr>
          <w:rFonts w:ascii="Arial Narrow" w:hAnsi="Arial Narrow"/>
          <w:sz w:val="26"/>
          <w:szCs w:val="26"/>
          <w:lang w:val="es-ES"/>
        </w:rPr>
      </w:pPr>
    </w:p>
    <w:p w:rsidR="007A65A5" w:rsidRDefault="007A65A5">
      <w:pPr>
        <w:spacing w:after="0"/>
        <w:rPr>
          <w:rFonts w:ascii="Arial Narrow" w:hAnsi="Arial Narrow"/>
          <w:sz w:val="44"/>
          <w:szCs w:val="44"/>
        </w:rPr>
      </w:pPr>
    </w:p>
    <w:p w:rsidR="007A65A5" w:rsidRDefault="007A65A5">
      <w:pPr>
        <w:spacing w:after="0"/>
        <w:rPr>
          <w:rFonts w:ascii="Arial Narrow" w:hAnsi="Arial Narrow"/>
          <w:sz w:val="44"/>
          <w:szCs w:val="44"/>
        </w:rPr>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spacing w:after="0"/>
      </w:pPr>
    </w:p>
    <w:p w:rsidR="007A65A5" w:rsidRDefault="007A65A5">
      <w:pPr>
        <w:tabs>
          <w:tab w:val="left" w:pos="1294"/>
        </w:tabs>
        <w:spacing w:after="0"/>
      </w:pPr>
    </w:p>
    <w:p w:rsidR="007A65A5" w:rsidRDefault="007A65A5">
      <w:pPr>
        <w:tabs>
          <w:tab w:val="left" w:pos="1294"/>
        </w:tabs>
        <w:spacing w:after="0"/>
      </w:pPr>
    </w:p>
    <w:sectPr w:rsidR="007A65A5">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0605">
      <w:pPr>
        <w:spacing w:after="0"/>
      </w:pPr>
      <w:r>
        <w:separator/>
      </w:r>
    </w:p>
  </w:endnote>
  <w:endnote w:type="continuationSeparator" w:id="0">
    <w:p w:rsidR="00000000" w:rsidRDefault="000E0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A5" w:rsidRDefault="007A65A5">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0605">
      <w:pPr>
        <w:spacing w:after="0"/>
      </w:pPr>
      <w:r>
        <w:separator/>
      </w:r>
    </w:p>
  </w:footnote>
  <w:footnote w:type="continuationSeparator" w:id="0">
    <w:p w:rsidR="00000000" w:rsidRDefault="000E06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A5" w:rsidRDefault="007A65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A5" w:rsidRDefault="000E0605">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7A65A5" w:rsidRDefault="000E0605">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A5" w:rsidRDefault="000E0605">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7A65A5" w:rsidRDefault="000E060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A5"/>
    <w:rsid w:val="000E0605"/>
    <w:rsid w:val="007A65A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9822B-6579-4427-B34B-9A616A3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Encabezamiento">
    <w:name w:val="Encabezamiento"/>
    <w:basedOn w:val="Normal"/>
    <w:qFormat/>
    <w:pPr>
      <w:tabs>
        <w:tab w:val="center" w:pos="4252"/>
        <w:tab w:val="right" w:pos="8504"/>
      </w:tabs>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1128</Words>
  <Characters>6206</Characters>
  <Application>Microsoft Office Word</Application>
  <DocSecurity>0</DocSecurity>
  <Lines>51</Lines>
  <Paragraphs>14</Paragraphs>
  <ScaleCrop>false</ScaleCrop>
  <Company>ayto</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11</cp:revision>
  <cp:lastPrinted>2023-06-29T06:56:00Z</cp:lastPrinted>
  <dcterms:created xsi:type="dcterms:W3CDTF">2025-03-03T08:12:00Z</dcterms:created>
  <dcterms:modified xsi:type="dcterms:W3CDTF">2025-03-03T12:01:00Z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