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La Exposición ‘Conoce el Ramadán’ llega a la Sala Paúl de la mano de Bismillah y Al Umma desde la apuesta por la cultura de la convivencia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>La Delegación de Igualdad y Diversidad colabora con una muestra que promueve el diálogo entre culturas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18 de febrero de 2025.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La teniente de alcaldesa de Igualdad y Diversidad, Susana Sánchez, y la delegada de Juventud, Carmen Pina, han visitado junto a la Asociación de Mujeres Bismillah y la Comunidad Islámica de Jerez Al Umma, la exposición ‘Conoce el Ramadán. Sus características, valores, espiritualidad, sacrificio y solidaridad’. Esta exposición puede visitarse en la Sala Paúl hasta este jueves,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día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20 de febrero, de 10 a 13 horas y de 17 a 19.30 horas.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sz w:val="26"/>
          <w:szCs w:val="26"/>
          <w:lang w:eastAsia="es-ES_tradn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Calibri" w:ascii="Arial Narrow" w:hAnsi="Arial Narrow"/>
          <w:b w:val="false"/>
          <w:bCs w:val="false"/>
          <w:sz w:val="26"/>
          <w:szCs w:val="26"/>
          <w:lang w:eastAsia="es-ES_tradnl"/>
        </w:rPr>
        <w:t>Esta exposición es una actividad subvencionada en el marco del Plan Estratégico de Subvenciones 2024-2026 por el Ayuntamiento de Jerez, para la ejecución del proyecto “Sheris: encuentro de identidades”. Desde la Delegación de Igualdad y Diversidad se anima a toda la ciudadanía a disfrutar de esta exposición, y a conocer una práctica que forma parte de la vida espiritual de las personas musulmanas que conviven en nuestra ciudad.</w:t>
      </w:r>
    </w:p>
    <w:p>
      <w:pPr>
        <w:pStyle w:val="Normal"/>
        <w:spacing w:lineRule="auto" w:line="240" w:before="0" w:after="0"/>
        <w:jc w:val="both"/>
        <w:rPr>
          <w:rFonts w:eastAsia="Arial" w:cs="Calibri"/>
          <w:b w:val="false"/>
          <w:b w:val="false"/>
          <w:bCs w:val="false"/>
          <w:lang w:eastAsia="es-ES_tradnl"/>
        </w:rPr>
      </w:pPr>
      <w:r>
        <w:rPr>
          <w:rFonts w:eastAsia="Arial" w:cs="Calibri"/>
          <w:b w:val="false"/>
          <w:bCs w:val="false"/>
          <w:lang w:eastAsia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 Narrow" w:hAnsi="Arial Narrow"/>
          <w:sz w:val="26"/>
          <w:szCs w:val="26"/>
        </w:rPr>
        <w:t>La muestra busca promover el conocimiento del mes sagrado de la comunidad musulmana, y acercar el conocimiento sobre esta festividad religiosa a toda la ciudadanía. Con esta exposición Bismillah y Al Umma quieren promover el diálogo entre culturas, derribar tópicos y prejuicios sobre la comunidad musulmana y transmitir valores de respeto, de convivencia, integración e inclusión, y así poder convivir en una sociedad más rica.</w:t>
      </w:r>
    </w:p>
    <w:p>
      <w:pPr>
        <w:pStyle w:val="Normal"/>
        <w:spacing w:before="0" w:after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rFonts w:cs="Calibri" w:ascii="Arial Narrow" w:hAnsi="Arial Narrow"/>
          <w:sz w:val="26"/>
          <w:szCs w:val="26"/>
        </w:rPr>
        <w:t xml:space="preserve">Esta exposición está abierta a toda la ciudadanía de Jerez y la provincia de Cádiz que quieran conocer esta actividad, colegios, institutos, así como a </w:t>
      </w:r>
      <w:r>
        <w:rPr>
          <w:rFonts w:cs="Calibri" w:ascii="Arial Narrow" w:hAnsi="Arial Narrow"/>
          <w:sz w:val="26"/>
          <w:szCs w:val="26"/>
        </w:rPr>
        <w:t>las</w:t>
      </w:r>
      <w:r>
        <w:rPr>
          <w:rFonts w:cs="Calibri" w:ascii="Arial Narrow" w:hAnsi="Arial Narrow"/>
          <w:sz w:val="26"/>
          <w:szCs w:val="26"/>
        </w:rPr>
        <w:t xml:space="preserve"> ong, asociaciones y entidades, que tengan personas usuarias que practican este mes sagrado y quieran conocerlo más de cerca.</w:t>
      </w:r>
    </w:p>
    <w:p>
      <w:pPr>
        <w:pStyle w:val="Normal"/>
        <w:spacing w:before="0" w:after="0"/>
        <w:jc w:val="both"/>
        <w:rPr>
          <w:rFonts w:ascii="Arial Narrow" w:hAnsi="Arial Narrow" w:cs="Calibri"/>
          <w:b/>
          <w:b/>
          <w:bCs/>
          <w:sz w:val="26"/>
          <w:szCs w:val="26"/>
        </w:rPr>
      </w:pPr>
      <w:r>
        <w:rPr>
          <w:rFonts w:cs="Calibri" w:ascii="Arial Narrow" w:hAnsi="Arial Narrow"/>
          <w:b/>
          <w:bCs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cs="Calibri" w:ascii="Arial Narrow" w:hAnsi="Arial Narrow"/>
          <w:b w:val="false"/>
          <w:bCs w:val="false"/>
          <w:sz w:val="26"/>
          <w:szCs w:val="26"/>
        </w:rPr>
        <w:t>Los objetivos de la exposición son: a</w:t>
      </w:r>
      <w:r>
        <w:rPr>
          <w:rFonts w:cs="Calibri" w:ascii="Arial Narrow" w:hAnsi="Arial Narrow"/>
          <w:sz w:val="26"/>
          <w:szCs w:val="26"/>
        </w:rPr>
        <w:t>cercar una serie de valores y costumbres que comparten multitud de personas en diferentes países del mundo; fomentar la convivencia, la tolerancia y la integración y conocer un poco más esta tradición musulmana; abrir un espacio para el diálogo con la sociedad y así poder explicar de tú a tú por qué se celebra el Ramadán; y promover la convivencia, la paz y la armonía.</w:t>
      </w:r>
    </w:p>
    <w:p>
      <w:pPr>
        <w:pStyle w:val="ListParagraph"/>
        <w:spacing w:before="0" w:after="0"/>
        <w:contextualSpacing w:val="false"/>
        <w:jc w:val="both"/>
        <w:rPr>
          <w:rFonts w:ascii="Arial Narrow" w:hAnsi="Arial Narrow" w:cs="Calibri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LibreOffice/7.3.6.2$Windows_X86_64 LibreOffice_project/c28ca90fd6e1a19e189fc16c05f8f8924961e12e</Application>
  <AppVersion>15.0000</AppVersion>
  <Pages>1</Pages>
  <Words>372</Words>
  <Characters>1908</Characters>
  <CharactersWithSpaces>2273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2024-12-02T09:05:00Z</dcterms:created>
  <dc:creator>ADELIFL</dc:creator>
  <dc:description/>
  <dc:language>es-ES</dc:language>
  <cp:lastModifiedBy/>
  <cp:lastPrinted>2024-12-02T09:01:00Z</cp:lastPrinted>
  <dcterms:modified xsi:type="dcterms:W3CDTF">2025-02-18T14:00:51Z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