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sz w:val="40"/>
          <w:szCs w:val="40"/>
        </w:rPr>
      </w:pPr>
      <w:r>
        <w:rPr>
          <w:rFonts w:eastAsia="Arial" w:cs="Arial Narrow" w:ascii="Arial Narrow" w:hAnsi="Arial Narrow"/>
          <w:b/>
          <w:sz w:val="40"/>
          <w:szCs w:val="40"/>
          <w:lang w:eastAsia="es-ES_tradnl"/>
        </w:rPr>
        <w:t>La alcaldesa firma un nuevo contrato de</w:t>
      </w:r>
      <w:r>
        <w:rPr>
          <w:rFonts w:eastAsia="Arial" w:cs="Arial Narrow" w:ascii="Arial Narrow" w:hAnsi="Arial Narrow"/>
          <w:b/>
          <w:sz w:val="40"/>
          <w:szCs w:val="40"/>
          <w:lang w:eastAsia="es-ES_tradnl"/>
        </w:rPr>
        <w:t>l</w:t>
      </w:r>
      <w:r>
        <w:rPr>
          <w:rFonts w:eastAsia="Arial" w:cs="Arial Narrow" w:ascii="Arial Narrow" w:hAnsi="Arial Narrow"/>
          <w:b/>
          <w:sz w:val="40"/>
          <w:szCs w:val="40"/>
          <w:lang w:eastAsia="es-ES_tradnl"/>
        </w:rPr>
        <w:t xml:space="preserve"> servicio de limpieza de dependencias municipales que mejorará las retribuciones de las trabajadoras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sz w:val="36"/>
          <w:szCs w:val="36"/>
        </w:rPr>
      </w:pPr>
      <w:r>
        <w:rPr>
          <w:rStyle w:val="Fuentedeprrafopredeter4"/>
          <w:rFonts w:eastAsia="Arial" w:cs="Arial Narrow" w:ascii="Arial Narrow" w:hAnsi="Arial Narrow"/>
          <w:sz w:val="36"/>
          <w:szCs w:val="36"/>
          <w:lang w:eastAsia="es-ES_tradnl"/>
        </w:rPr>
        <w:t>María José Gar</w:t>
      </w:r>
      <w:bookmarkStart w:id="0" w:name="_GoBack"/>
      <w:bookmarkEnd w:id="0"/>
      <w:r>
        <w:rPr>
          <w:rStyle w:val="Fuentedeprrafopredeter4"/>
          <w:rFonts w:eastAsia="Arial" w:cs="Arial Narrow" w:ascii="Arial Narrow" w:hAnsi="Arial Narrow"/>
          <w:sz w:val="36"/>
          <w:szCs w:val="36"/>
          <w:lang w:eastAsia="es-ES_tradnl"/>
        </w:rPr>
        <w:t>cía-Pelayo agradec</w:t>
      </w:r>
      <w:r>
        <w:rPr>
          <w:rStyle w:val="Fuentedeprrafopredeter4"/>
          <w:rFonts w:eastAsia="Arial" w:cs="Arial Narrow" w:ascii="Arial Narrow" w:hAnsi="Arial Narrow"/>
          <w:kern w:val="2"/>
          <w:sz w:val="36"/>
          <w:szCs w:val="36"/>
          <w:lang w:eastAsia="es-ES_tradnl"/>
        </w:rPr>
        <w:t xml:space="preserve">e a la empresa y al comité haber hecho posible este nuevo acuerdo </w:t>
      </w:r>
    </w:p>
    <w:p>
      <w:pPr>
        <w:pStyle w:val="Cuerpodetexto"/>
        <w:widowControl w:val="false"/>
        <w:shd w:val="clear" w:color="auto" w:fill="FFFFFF"/>
        <w:tabs>
          <w:tab w:val="clear" w:pos="720"/>
          <w:tab w:val="left" w:pos="729" w:leader="none"/>
        </w:tabs>
        <w:spacing w:lineRule="auto" w:line="240" w:before="0" w:after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/>
      </w:pPr>
      <w:r>
        <w:rPr>
          <w:rFonts w:ascii="Arial Narrow" w:hAnsi="Arial Narrow"/>
          <w:b/>
          <w:sz w:val="26"/>
          <w:szCs w:val="26"/>
        </w:rPr>
        <w:t>13 de febrero de 2025.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acompañada del teniente de alcaldesa Jaime Espinar, y del delegado de Economía, Francisco Delgado, ha firmado este jueves con Miguel Sánchez Mendoza, en representación de OHL Servicios-Ingesan S.A, un nuevo contrato de servicio de limpieza de dependencias y edificios municipales, que estará en vigor durante los próximos tres años. Este servicio se ha adjudicado </w:t>
      </w:r>
      <w:r>
        <w:rPr>
          <w:rStyle w:val="Fuentedeprrafopredeter4"/>
          <w:rFonts w:ascii="Arial Narrow" w:hAnsi="Arial Narrow"/>
          <w:sz w:val="26"/>
          <w:szCs w:val="26"/>
        </w:rPr>
        <w:t>mediante procedimiento abierto y tramitación anticipada</w:t>
      </w:r>
      <w:r>
        <w:rPr>
          <w:rFonts w:ascii="Arial Narrow" w:hAnsi="Arial Narrow"/>
          <w:sz w:val="26"/>
          <w:szCs w:val="26"/>
        </w:rPr>
        <w:t xml:space="preserve"> a la misma empresa que ya venía realizando esta prestación con anterioridad.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Al acto de la firma han asistido representantes de OHL Servicios–Ingesan, S.A., del comité de empresa y secciones sindicales, así como un grupo de las   propias trabajadoras que realizan este servicio.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LONormal"/>
        <w:spacing w:lineRule="auto" w:line="252"/>
        <w:ind w:right="-34" w:hanging="0"/>
        <w:rPr/>
      </w:pPr>
      <w:r>
        <w:rPr>
          <w:rStyle w:val="Fuentedeprrafopredeter4"/>
          <w:rFonts w:cs="Tahoma" w:ascii="Arial Narrow" w:hAnsi="Arial Narrow"/>
          <w:sz w:val="26"/>
          <w:szCs w:val="26"/>
        </w:rPr>
        <w:t xml:space="preserve">La alcaldesa ha destacado que este nuevo contrato va a suponer una mejora de las condiciones retributivas y laborales de la plantilla, compuesta principalmente por trabajadoras. Por este motivo, ha dado las gracias a la empresa y al comité, así como al teniente de alcaldesa de Servicios Públicos, al delegado de Economía y a los técnicos municipales por hacer posible la firma de este nuevo contrato. </w:t>
      </w:r>
    </w:p>
    <w:p>
      <w:pPr>
        <w:pStyle w:val="LONormal"/>
        <w:spacing w:lineRule="auto" w:line="240"/>
        <w:ind w:right="-34" w:hanging="0"/>
        <w:rPr/>
      </w:pPr>
      <w:r>
        <w:rPr>
          <w:rStyle w:val="Fuentedeprrafopredeter4"/>
          <w:rFonts w:cs="Tahoma" w:ascii="Arial Narrow" w:hAnsi="Arial Narrow"/>
          <w:sz w:val="26"/>
          <w:szCs w:val="26"/>
        </w:rPr>
        <w:t xml:space="preserve"> </w:t>
      </w:r>
    </w:p>
    <w:p>
      <w:pPr>
        <w:pStyle w:val="Cuerpodetexto"/>
        <w:tabs>
          <w:tab w:val="clear" w:pos="720"/>
          <w:tab w:val="left" w:pos="735" w:leader="none"/>
        </w:tabs>
        <w:spacing w:lineRule="auto" w:line="240" w:before="0" w:after="0"/>
        <w:jc w:val="both"/>
        <w:rPr/>
      </w:pPr>
      <w:r>
        <w:rPr>
          <w:rStyle w:val="Fuentedeprrafopredeter4"/>
          <w:rFonts w:ascii="Arial Narrow" w:hAnsi="Arial Narrow"/>
          <w:sz w:val="26"/>
          <w:szCs w:val="26"/>
        </w:rPr>
        <w:t>Miguel Sánchez ha expresado, por su parte, que la firma de este nuevo documento supone “renovar nuestro compromiso con el Ayuntamiento de la ciudad y por ello estamos encantados”.</w:t>
      </w:r>
    </w:p>
    <w:p>
      <w:pPr>
        <w:pStyle w:val="Cuerpodetexto"/>
        <w:tabs>
          <w:tab w:val="clear" w:pos="720"/>
          <w:tab w:val="left" w:pos="735" w:leader="none"/>
        </w:tabs>
        <w:spacing w:lineRule="auto" w:line="240" w:before="0" w:after="0"/>
        <w:jc w:val="both"/>
        <w:rPr>
          <w:rStyle w:val="Fuentedeprrafopredeter4"/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tabs>
          <w:tab w:val="clear" w:pos="720"/>
          <w:tab w:val="left" w:pos="735" w:leader="none"/>
        </w:tabs>
        <w:spacing w:lineRule="auto" w:line="240" w:before="0" w:after="0"/>
        <w:jc w:val="both"/>
        <w:rPr/>
      </w:pPr>
      <w:r>
        <w:rPr>
          <w:rStyle w:val="Fuentedeprrafopredeter4"/>
          <w:rFonts w:ascii="Arial Narrow" w:hAnsi="Arial Narrow"/>
          <w:sz w:val="26"/>
          <w:szCs w:val="26"/>
        </w:rPr>
        <w:t xml:space="preserve">La consignación presupuestaria destinada al servicio de limpieza de dependencias y edificios municipales para las anualidades 2025 a 2027, serán 2.999.016,75 euros este ejercicio,  3.051.918,36 euros en 2026  y 3.317.563,40 euros en 2027. También se incrementan con el nuevo contrato los precios unitarios: 20,21 euros la hora en 2025; 21,29 euros en 2026 y 24,26 euros en 2027. </w:t>
      </w:r>
    </w:p>
    <w:p>
      <w:pPr>
        <w:pStyle w:val="Cuerpodetexto"/>
        <w:tabs>
          <w:tab w:val="clear" w:pos="720"/>
          <w:tab w:val="left" w:pos="735" w:leader="none"/>
        </w:tabs>
        <w:spacing w:lineRule="auto" w:line="240" w:before="0" w:after="0"/>
        <w:jc w:val="both"/>
        <w:rPr/>
      </w:pPr>
      <w:r>
        <w:rPr>
          <w:rStyle w:val="Fuentedeprrafopredeter4"/>
          <w:rFonts w:ascii="Arial Narrow" w:hAnsi="Arial Narrow"/>
          <w:sz w:val="26"/>
          <w:szCs w:val="26"/>
        </w:rPr>
        <w:t>Aunque el plazo de vigencia del contrato es de 3 años desde la fecha de su firma, cabe la posibilidad de realizar una prórroga de 2 años de duración, siendo el plazo máximo 5 años.</w:t>
      </w:r>
    </w:p>
    <w:p>
      <w:pPr>
        <w:pStyle w:val="Cuerpodetexto"/>
        <w:tabs>
          <w:tab w:val="clear" w:pos="720"/>
          <w:tab w:val="left" w:pos="735" w:leader="none"/>
        </w:tabs>
        <w:spacing w:lineRule="auto" w:line="240" w:before="0" w:after="0"/>
        <w:jc w:val="both"/>
        <w:rPr>
          <w:rStyle w:val="Fuentedeprrafopredeter4"/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tabs>
          <w:tab w:val="clear" w:pos="720"/>
          <w:tab w:val="left" w:pos="735" w:leader="none"/>
        </w:tabs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</w:rPr>
        <w:t xml:space="preserve">Por último </w:t>
      </w:r>
      <w:r>
        <w:rPr>
          <w:rFonts w:ascii="Arial Narrow" w:hAnsi="Arial Narrow"/>
          <w:sz w:val="26"/>
          <w:szCs w:val="26"/>
        </w:rPr>
        <w:t>cabe</w:t>
      </w:r>
      <w:r>
        <w:rPr>
          <w:rFonts w:ascii="Arial Narrow" w:hAnsi="Arial Narrow"/>
          <w:sz w:val="26"/>
          <w:szCs w:val="26"/>
        </w:rPr>
        <w:t xml:space="preserve"> señalar, que de acuerdo con el artículo 202 de la Ley de Contratos del Sector Público y el Pliego de Cláusulas Administrativas Particulares, OHL Servicios–Ingesan, la empresa adjudicataria de este servicio y todas sus subcontratas, tendrán que hacer uso sostenible del agua, utilizar productos ecológicos e implementar medidas de ahorro energético,  con el fin de minimizar el impacto medioambiental. 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 xml:space="preserve"> 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(Se adjunta</w:t>
      </w:r>
      <w:r>
        <w:rPr>
          <w:rFonts w:ascii="Arial Narrow" w:hAnsi="Arial Narrow"/>
          <w:sz w:val="26"/>
          <w:szCs w:val="26"/>
        </w:rPr>
        <w:t>n</w:t>
      </w:r>
      <w:r>
        <w:rPr>
          <w:rFonts w:ascii="Arial Narrow" w:hAnsi="Arial Narrow"/>
          <w:sz w:val="26"/>
          <w:szCs w:val="26"/>
        </w:rPr>
        <w:t xml:space="preserve"> fotografía</w:t>
      </w:r>
      <w:r>
        <w:rPr>
          <w:rFonts w:ascii="Arial Narrow" w:hAnsi="Arial Narrow"/>
          <w:sz w:val="26"/>
          <w:szCs w:val="26"/>
        </w:rPr>
        <w:t>s</w:t>
      </w:r>
      <w:r>
        <w:rPr>
          <w:rFonts w:ascii="Arial Narrow" w:hAnsi="Arial Narrow"/>
          <w:sz w:val="26"/>
          <w:szCs w:val="26"/>
        </w:rPr>
        <w:t>)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Style w:val="Hipervnculo1"/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t="0" r="1285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isplayBackgroundShape/>
  <w:embedSystemFont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ipervnculo1" w:customStyle="1">
    <w:name w:val="Hipervínculo1"/>
    <w:basedOn w:val="DefaultParagraphFont"/>
    <w:uiPriority w:val="99"/>
    <w:unhideWhenUsed/>
    <w:qFormat/>
    <w:rsid w:val="00da0203"/>
    <w:rPr>
      <w:color w:val="0563C1" w:themeColor="hyperlink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Nfasis1" w:customStyle="1">
    <w:name w:val="Énfasis1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TextodegloboCar2" w:customStyle="1">
    <w:name w:val="Texto de globo Car2"/>
    <w:basedOn w:val="DefaultParagraphFont"/>
    <w:link w:val="BalloonText"/>
    <w:uiPriority w:val="99"/>
    <w:semiHidden/>
    <w:qFormat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styleId="TextoindependienteCar" w:customStyle="1">
    <w:name w:val="Texto independiente Car"/>
    <w:basedOn w:val="DefaultParagraphFont"/>
    <w:qFormat/>
    <w:rsid w:val="00550351"/>
    <w:rPr>
      <w:rFonts w:ascii="Tahoma" w:hAnsi="Tahoma" w:cs="Tahoma"/>
      <w:kern w:val="2"/>
      <w:sz w:val="24"/>
      <w:lang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Puesto1" w:customStyle="1">
    <w:name w:val="Puest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BalloonText">
    <w:name w:val="Balloon Text"/>
    <w:basedOn w:val="Normal"/>
    <w:link w:val="TextodegloboCar2"/>
    <w:uiPriority w:val="99"/>
    <w:semiHidden/>
    <w:unhideWhenUsed/>
    <w:qFormat/>
    <w:rsid w:val="007f333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55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LibreOffice/7.3.6.2$Windows_X86_64 LibreOffice_project/c28ca90fd6e1a19e189fc16c05f8f8924961e12e</Application>
  <AppVersion>15.0000</AppVersion>
  <Pages>2</Pages>
  <Words>406</Words>
  <Characters>2186</Characters>
  <CharactersWithSpaces>2593</CharactersWithSpaces>
  <Paragraphs>12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2024-12-02T09:05:00Z</dcterms:created>
  <dc:creator>ADELIFL</dc:creator>
  <dc:description/>
  <dc:language>es-ES</dc:language>
  <cp:lastModifiedBy/>
  <cp:lastPrinted>2024-12-02T09:01:00Z</cp:lastPrinted>
  <dcterms:modified xsi:type="dcterms:W3CDTF">2025-02-13T11:38:11Z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