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Style w:val="nfasis1"/>
          <w:rFonts w:ascii="Arial Narrow" w:hAnsi="Arial Narrow" w:cs="Arial Narrow"/>
          <w:b/>
          <w:bCs/>
          <w:i w:val="false"/>
          <w:i w:val="false"/>
          <w:sz w:val="40"/>
          <w:szCs w:val="40"/>
        </w:rPr>
      </w:pPr>
      <w:r>
        <w:rPr>
          <w:rFonts w:cs="Arial Narrow" w:ascii="Arial Narrow" w:hAnsi="Arial Narrow"/>
          <w:b/>
          <w:bCs/>
          <w:i w:val="false"/>
          <w:sz w:val="40"/>
          <w:szCs w:val="40"/>
        </w:rPr>
      </w:r>
      <w:bookmarkStart w:id="0" w:name="_GoBack"/>
      <w:bookmarkStart w:id="1" w:name="_GoBack"/>
      <w:bookmarkEnd w:id="1"/>
    </w:p>
    <w:p>
      <w:pPr>
        <w:pStyle w:val="BodyText"/>
        <w:spacing w:lineRule="auto" w:line="240"/>
        <w:rPr>
          <w:rFonts w:ascii="Arial Narrow" w:hAnsi="Arial Narrow"/>
          <w:b/>
          <w:bCs/>
          <w:sz w:val="40"/>
          <w:szCs w:val="40"/>
        </w:rPr>
      </w:pPr>
      <w:r>
        <w:rPr>
          <w:rFonts w:eastAsia="Tahoma" w:cs="Candara" w:ascii="Arial Narrow" w:hAnsi="Arial Narrow"/>
          <w:b/>
          <w:bCs/>
          <w:color w:val="000000"/>
          <w:sz w:val="40"/>
          <w:szCs w:val="40"/>
        </w:rPr>
        <w:t xml:space="preserve">El Ayuntamiento concede licencia para las obras de terminación de un edificio de 5 viviendas en la Plaza Belén </w:t>
      </w:r>
    </w:p>
    <w:p>
      <w:pPr>
        <w:pStyle w:val="Normal"/>
        <w:rPr>
          <w:rFonts w:ascii="Arial Narrow" w:hAnsi="Arial Narrow" w:eastAsia="Tahoma"/>
          <w:b/>
          <w:bCs/>
          <w:color w:val="000000"/>
          <w:sz w:val="40"/>
          <w:szCs w:val="40"/>
        </w:rPr>
      </w:pPr>
      <w:r>
        <w:rPr>
          <w:rFonts w:eastAsia="Tahoma" w:ascii="Arial Narrow" w:hAnsi="Arial Narrow"/>
          <w:b/>
          <w:bCs/>
          <w:color w:val="000000"/>
          <w:sz w:val="40"/>
          <w:szCs w:val="40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4 de febrero de 2025.</w:t>
      </w:r>
      <w:r>
        <w:rPr>
          <w:rFonts w:cs="Calibri" w:ascii="Arial Narrow" w:hAnsi="Arial Narrow"/>
          <w:b/>
          <w:bCs/>
          <w:color w:val="00000A"/>
          <w:kern w:val="2"/>
          <w:sz w:val="26"/>
          <w:szCs w:val="26"/>
        </w:rPr>
        <w:t xml:space="preserve"> </w:t>
      </w:r>
      <w:r>
        <w:rPr>
          <w:rFonts w:cs="Calibri" w:ascii="Arial Narrow" w:hAnsi="Arial Narrow"/>
          <w:b w:val="false"/>
          <w:bCs w:val="false"/>
          <w:color w:val="00000A"/>
          <w:kern w:val="2"/>
          <w:sz w:val="26"/>
          <w:szCs w:val="26"/>
        </w:rPr>
        <w:t>La Junta de Gobierno Local ha concedido licencia para la terminación de las obras de rehabilitación de un edificio de cinco viviendas situado en la Plaza Belén, una actuación</w:t>
      </w:r>
      <w:r>
        <w:rPr>
          <w:rFonts w:eastAsia="Times New Roman" w:cs="Calibri" w:ascii="Arial Narrow" w:hAnsi="Arial Narrow"/>
          <w:b w:val="false"/>
          <w:bCs w:val="false"/>
          <w:color w:val="00000A"/>
          <w:kern w:val="2"/>
          <w:sz w:val="26"/>
          <w:szCs w:val="26"/>
          <w:shd w:fill="FFFFFF" w:val="clear"/>
          <w:lang w:eastAsia="zh-CN"/>
        </w:rPr>
        <w:t xml:space="preserve"> </w:t>
      </w:r>
      <w:r>
        <w:rPr>
          <w:rFonts w:eastAsia="Times New Roman" w:cs="Calibri" w:ascii="Arial Narrow" w:hAnsi="Arial Narrow"/>
          <w:b w:val="false"/>
          <w:bCs w:val="false"/>
          <w:color w:val="00000A"/>
          <w:kern w:val="2"/>
          <w:sz w:val="26"/>
          <w:szCs w:val="26"/>
          <w:shd w:fill="FFFFFF" w:val="clear"/>
          <w:lang w:eastAsia="zh-CN"/>
        </w:rPr>
        <w:t xml:space="preserve">que </w:t>
      </w:r>
      <w:r>
        <w:rPr>
          <w:rFonts w:eastAsia="Times New Roman" w:cs="Calibri" w:ascii="Arial Narrow" w:hAnsi="Arial Narrow"/>
          <w:b w:val="false"/>
          <w:bCs w:val="false"/>
          <w:color w:val="00000A"/>
          <w:kern w:val="2"/>
          <w:sz w:val="26"/>
          <w:szCs w:val="26"/>
          <w:shd w:fill="FFFFFF" w:val="clear"/>
          <w:lang w:eastAsia="zh-CN"/>
        </w:rPr>
        <w:t>se encontraba muy avanzada pero que quedó paralizada y sin actividad, por lo que ahora se va a retomar tras ser autorizada por el Ayuntamiento.</w:t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Times New Roman" w:cs="Calibri" w:ascii="Arial Narrow" w:hAnsi="Arial Narrow"/>
          <w:b w:val="false"/>
          <w:bCs w:val="false"/>
          <w:color w:val="00000A"/>
          <w:kern w:val="2"/>
          <w:sz w:val="26"/>
          <w:szCs w:val="26"/>
          <w:shd w:fill="FFFFFF" w:val="clear"/>
          <w:lang w:eastAsia="zh-CN"/>
        </w:rPr>
        <w:t xml:space="preserve">Para la delegada de Urbanismo, Belén de la Cuadra, “supone una buena noticia que se vayan a concluir estas obras que no pudieron finalizar en su día y que van a contribuir a ampliar el parque residencial del centro histórico de Jerez, y concretamente, en un entorno que se está regenerando y revitalizando, fruto de un trabajo conjunto”, como es la Plaza Belén. </w:t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Times New Roman" w:cs="Calibri" w:ascii="Arial Narrow" w:hAnsi="Arial Narrow"/>
          <w:b w:val="false"/>
          <w:bCs w:val="false"/>
          <w:color w:val="00000A"/>
          <w:kern w:val="2"/>
          <w:sz w:val="26"/>
          <w:szCs w:val="26"/>
          <w:shd w:fill="FFFFFF" w:val="clear"/>
          <w:lang w:eastAsia="zh-CN"/>
        </w:rPr>
        <w:t xml:space="preserve">En este sentido, la responsable municipal ha subrayado la importancia de la colaboración y la suma de  esfuerzos entre la iniciativa pública y la privada “para que este espacio recobre dinamismo y actividad, con proyectos de gran calado como pueden ser la ampliación de arbolado, sombreado y zonas verdes en la Plaza Belén, los Centros Culturales de Lola Flores, el Museo Internacional del Flamenco que espera abrirse en 2026, o la reurbanización de las calles Barranco y Doctor Lillo -por la parte pública –, así como la construcción del nuevo hotel que se ubicará en varias fincas situadas en la propia plaza, -en cuanto a inversión privada - entre otros. </w:t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Times New Roman" w:cs="Calibri" w:ascii="Arial Narrow" w:hAnsi="Arial Narrow"/>
          <w:b w:val="false"/>
          <w:bCs w:val="false"/>
          <w:color w:val="00000A"/>
          <w:kern w:val="2"/>
          <w:sz w:val="26"/>
          <w:szCs w:val="26"/>
          <w:shd w:fill="FFFFFF" w:val="clear"/>
          <w:lang w:eastAsia="zh-CN"/>
        </w:rPr>
        <w:t xml:space="preserve">La delegada municipal ha explicado que la solicitud de licencia “nos llegó a principios de este año y la hemos atendido de forma inmediata para agilizar al máximo este proyecto, al igual que tratamos de hacer con todas las propuestas de intervención que nos trasladan en Urbanismo”. </w:t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Times New Roman" w:cs="Calibri" w:ascii="Arial Narrow" w:hAnsi="Arial Narrow"/>
          <w:b w:val="false"/>
          <w:bCs w:val="false"/>
          <w:color w:val="00000A"/>
          <w:kern w:val="2"/>
          <w:sz w:val="26"/>
          <w:szCs w:val="26"/>
          <w:shd w:fill="FFFFFF" w:val="clear"/>
          <w:lang w:eastAsia="zh-CN"/>
        </w:rPr>
        <w:t>La actuación autorizada se centrará en los trabajos que quedaron pendientes para finalizar la reforma de este</w:t>
      </w:r>
      <w:r>
        <w:rPr>
          <w:rFonts w:cs="Arial" w:ascii="Arial Narrow" w:hAnsi="Arial Narrow"/>
          <w:sz w:val="26"/>
          <w:szCs w:val="26"/>
        </w:rPr>
        <w:t xml:space="preserve"> inmueble, situado en la calle Rompechapines 1, que tiene tres plantas de altura, y que va a albergar cinco viviendas con salón comedor, cocina y dormitorio con baño.  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 Narrow" w:hAnsi="Arial Narrow" w:eastAsia="Times New Roman" w:cs="Calibri"/>
          <w:b w:val="false"/>
          <w:bCs w:val="false"/>
          <w:color w:val="00000A"/>
          <w:kern w:val="2"/>
          <w:sz w:val="24"/>
          <w:szCs w:val="24"/>
          <w:shd w:fill="FFFFFF" w:val="clear"/>
          <w:lang w:eastAsia="zh-CN"/>
        </w:rPr>
      </w:pPr>
      <w:r>
        <w:rPr>
          <w:rFonts w:eastAsia="Times New Roman" w:cs="Calibri" w:ascii="Arial Narrow" w:hAnsi="Arial Narrow"/>
          <w:b w:val="false"/>
          <w:bCs w:val="false"/>
          <w:color w:val="00000A"/>
          <w:kern w:val="2"/>
          <w:sz w:val="24"/>
          <w:szCs w:val="24"/>
          <w:shd w:fill="FFFFFF" w:val="clear"/>
          <w:lang w:eastAsia="zh-C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t="0" r="1276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t="0" r="1276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Fuentedeprrafopredeter18" w:customStyle="1">
    <w:name w:val="Fuente de párrafo predeter.18"/>
    <w:qFormat/>
    <w:rsid w:val="00451e7d"/>
    <w:rPr/>
  </w:style>
  <w:style w:type="character" w:styleId="nfasis1" w:customStyle="1">
    <w:name w:val="Énfasis1"/>
    <w:qFormat/>
    <w:rsid w:val="00451e7d"/>
    <w:rPr>
      <w:i/>
      <w:iCs/>
    </w:rPr>
  </w:style>
  <w:style w:type="character" w:styleId="TextosinformatoCar" w:customStyle="1">
    <w:name w:val="Texto sin formato Car"/>
    <w:basedOn w:val="DefaultParagraphFont"/>
    <w:link w:val="PlainText"/>
    <w:uiPriority w:val="99"/>
    <w:semiHidden/>
    <w:qFormat/>
    <w:rsid w:val="00863436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hanging="0"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hanging="0"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hanging="0"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hanging="0"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hanging="0"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hanging="0"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hanging="0"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hanging="0"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Prrafodelista3" w:customStyle="1">
    <w:name w:val="Párrafo de lista3"/>
    <w:basedOn w:val="Normal"/>
    <w:qFormat/>
    <w:rsid w:val="00451e7d"/>
    <w:pPr>
      <w:ind w:hanging="0" w:left="720"/>
    </w:pPr>
    <w:rPr>
      <w:rFonts w:ascii="Calibri" w:hAnsi="Calibri" w:eastAsia="Calibri" w:cs="Calibri"/>
    </w:rPr>
  </w:style>
  <w:style w:type="paragraph" w:styleId="PlainText">
    <w:name w:val="Plain Text"/>
    <w:basedOn w:val="Normal"/>
    <w:link w:val="TextosinformatoCar"/>
    <w:uiPriority w:val="99"/>
    <w:semiHidden/>
    <w:unhideWhenUsed/>
    <w:qFormat/>
    <w:rsid w:val="00863436"/>
    <w:pPr>
      <w:suppressAutoHyphens w:val="false"/>
    </w:pPr>
    <w:rPr>
      <w:rFonts w:ascii="Calibri" w:hAnsi="Calibri" w:eastAsia="Calibri" w:cs="" w:cstheme="minorBidi" w:eastAsiaTheme="minorHAnsi"/>
      <w:kern w:val="0"/>
      <w:sz w:val="22"/>
      <w:szCs w:val="21"/>
      <w:lang w:eastAsia="en-US"/>
    </w:rPr>
  </w:style>
  <w:style w:type="paragraph" w:styleId="Prrafodelista">
    <w:name w:val="Párrafo de lista"/>
    <w:basedOn w:val="Normal"/>
    <w:qFormat/>
    <w:pPr>
      <w:spacing w:before="0" w:after="160"/>
      <w:ind w:hanging="0" w:left="720" w:right="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LibreOffice/24.8.4.2$Windows_X86_64 LibreOffice_project/bb3cfa12c7b1bf994ecc5649a80400d06cd71002</Application>
  <AppVersion>15.0000</AppVersion>
  <Pages>1</Pages>
  <Words>344</Words>
  <Characters>1690</Characters>
  <CharactersWithSpaces>2035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2024-03-18T18:47:00Z</dcterms:created>
  <dc:creator>Ana Romero Medina</dc:creator>
  <dc:description/>
  <dc:language>es-ES</dc:language>
  <cp:lastModifiedBy/>
  <cp:lastPrinted>2023-10-11T07:08:00Z</cp:lastPrinted>
  <dcterms:modified xsi:type="dcterms:W3CDTF">2025-02-04T13:16:16Z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