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20"/>
          <w:tab w:val="left" w:pos="729" w:leader="none"/>
        </w:tabs>
        <w:spacing w:lineRule="auto" w:line="240" w:before="0" w:after="0"/>
        <w:rPr/>
      </w:pPr>
      <w:r>
        <w:rPr>
          <w:rFonts w:cs="Arial Narrow" w:ascii="Arial Narrow" w:hAnsi="Arial Narrow"/>
          <w:b/>
          <w:bCs/>
          <w:sz w:val="40"/>
          <w:szCs w:val="40"/>
          <w:lang w:eastAsia="es-ES_tradnl"/>
        </w:rPr>
        <w:t xml:space="preserve"> </w:t>
      </w:r>
    </w:p>
    <w:p>
      <w:pPr>
        <w:pStyle w:val="BodyText"/>
        <w:widowControl w:val="false"/>
        <w:shd w:val="clear" w:color="auto" w:fill="FFFFFF"/>
        <w:tabs>
          <w:tab w:val="clear" w:pos="720"/>
          <w:tab w:val="left" w:pos="729" w:leader="none"/>
        </w:tabs>
        <w:spacing w:lineRule="auto" w:line="240" w:before="0" w:after="0"/>
        <w:rPr>
          <w:rFonts w:ascii="Arial Narrow" w:hAnsi="Arial Narrow" w:cs="Arial Narrow"/>
          <w:b/>
          <w:bCs/>
          <w:sz w:val="40"/>
          <w:szCs w:val="40"/>
          <w:lang w:eastAsia="es-ES_tradnl"/>
        </w:rPr>
      </w:pPr>
      <w:r>
        <w:rPr>
          <w:rFonts w:cs="Arial Narrow" w:ascii="Arial Narrow" w:hAnsi="Arial Narrow"/>
          <w:b/>
          <w:bCs/>
          <w:sz w:val="40"/>
          <w:szCs w:val="40"/>
          <w:lang w:eastAsia="es-ES_tradnl"/>
        </w:rPr>
        <w:t>La alcaldesa presenta al mundo la</w:t>
      </w:r>
      <w:r>
        <w:rPr>
          <w:rFonts w:eastAsia="Times New Roman" w:cs="Arial Narrow" w:ascii="Arial Narrow" w:hAnsi="Arial Narrow"/>
          <w:b/>
          <w:bCs/>
          <w:color w:val="auto"/>
          <w:kern w:val="2"/>
          <w:sz w:val="40"/>
          <w:szCs w:val="40"/>
          <w:lang w:val="es-ES" w:eastAsia="es-ES_tradnl" w:bidi="ar-SA"/>
        </w:rPr>
        <w:t xml:space="preserve"> candidatura Jerez 2031, Capital Europea de la Cultura </w:t>
      </w:r>
      <w:r>
        <w:rPr>
          <w:rFonts w:eastAsia="Times New Roman" w:cs="Arial Narrow" w:ascii="Arial Narrow" w:hAnsi="Arial Narrow"/>
          <w:b/>
          <w:bCs/>
          <w:color w:val="auto"/>
          <w:kern w:val="2"/>
          <w:sz w:val="40"/>
          <w:szCs w:val="40"/>
          <w:lang w:val="es-ES" w:eastAsia="es-ES_tradnl" w:bidi="ar-SA"/>
        </w:rPr>
        <w:t>destacando sus grandes fortalezas</w:t>
      </w:r>
    </w:p>
    <w:p>
      <w:pPr>
        <w:pStyle w:val="BodyText"/>
        <w:widowControl w:val="false"/>
        <w:shd w:val="clear" w:color="auto" w:fill="FFFFFF"/>
        <w:tabs>
          <w:tab w:val="clear" w:pos="720"/>
          <w:tab w:val="left" w:pos="729" w:leader="none"/>
        </w:tabs>
        <w:spacing w:lineRule="auto" w:line="240" w:before="0" w:after="0"/>
        <w:rPr>
          <w:rFonts w:ascii="Arial Narrow" w:hAnsi="Arial Narrow" w:cs="Arial Narrow"/>
          <w:b/>
          <w:bCs/>
          <w:sz w:val="40"/>
          <w:szCs w:val="40"/>
          <w:lang w:eastAsia="es-ES_tradnl"/>
        </w:rPr>
      </w:pPr>
      <w:r>
        <w:rPr>
          <w:rFonts w:cs="Arial Narrow" w:ascii="Arial Narrow" w:hAnsi="Arial Narrow"/>
          <w:b/>
          <w:bCs/>
          <w:sz w:val="40"/>
          <w:szCs w:val="40"/>
          <w:lang w:eastAsia="es-ES_tradnl"/>
        </w:rPr>
      </w:r>
    </w:p>
    <w:p>
      <w:pPr>
        <w:pStyle w:val="BodyText"/>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E</w:t>
      </w:r>
      <w:r>
        <w:rPr>
          <w:rFonts w:eastAsia="Arial" w:cs="Arial Narrow" w:ascii="Arial Narrow" w:hAnsi="Arial Narrow"/>
          <w:sz w:val="36"/>
          <w:szCs w:val="36"/>
          <w:lang w:eastAsia="es-ES_tradnl"/>
        </w:rPr>
        <w:t xml:space="preserve">l flamenco, la gastronomía, el Circuito de Velocidad,  y la moda  </w:t>
      </w:r>
      <w:r>
        <w:rPr>
          <w:rFonts w:eastAsia="Arial" w:cs="Arial Narrow" w:ascii="Arial Narrow" w:hAnsi="Arial Narrow"/>
          <w:sz w:val="36"/>
          <w:szCs w:val="36"/>
          <w:lang w:eastAsia="es-ES_tradnl"/>
        </w:rPr>
        <w:t>son los grandes protagonistas de Jerez en FITUR</w:t>
      </w:r>
    </w:p>
    <w:p>
      <w:pPr>
        <w:pStyle w:val="BodyText"/>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Normal"/>
        <w:jc w:val="both"/>
        <w:rPr/>
      </w:pPr>
      <w:r>
        <w:rPr>
          <w:rFonts w:ascii="Arial Narrow" w:hAnsi="Arial Narrow"/>
          <w:b/>
          <w:sz w:val="26"/>
          <w:szCs w:val="26"/>
        </w:rPr>
        <w:t>22 de enero de 2025.</w:t>
      </w:r>
      <w:r>
        <w:rPr>
          <w:rFonts w:ascii="Arial Narrow" w:hAnsi="Arial Narrow"/>
          <w:sz w:val="26"/>
          <w:szCs w:val="26"/>
        </w:rPr>
        <w:t xml:space="preserve"> La alcaldesa de Jerez, María José García-Pelayo, acompañada </w:t>
      </w:r>
      <w:r>
        <w:rPr>
          <w:rFonts w:eastAsia="Tahoma" w:cs="Arial" w:ascii="Arial Narrow" w:hAnsi="Arial Narrow"/>
          <w:sz w:val="26"/>
          <w:szCs w:val="26"/>
        </w:rPr>
        <w:t xml:space="preserve">de miembros del Gobierno municipal y de la Mesa del Turismo, representantes de las empresas y entidades turísticas de la ciudad, artistas, figuras del deporte, de la moda y de la gastronomía jerezana, ha participado en el acto del ‘Día de Jerez’ en </w:t>
      </w:r>
      <w:r>
        <w:rPr>
          <w:rFonts w:eastAsia="Arial" w:cs="Arial Narrow" w:ascii="Arial Narrow" w:hAnsi="Arial Narrow"/>
          <w:bCs/>
          <w:sz w:val="26"/>
          <w:szCs w:val="26"/>
          <w:lang w:eastAsia="es-ES_tradnl"/>
        </w:rPr>
        <w:t>la Feria Internacional de Turismo</w:t>
      </w:r>
      <w:r>
        <w:rPr>
          <w:rFonts w:eastAsia="Tahoma" w:cs="Arial" w:ascii="Arial Narrow" w:hAnsi="Arial Narrow"/>
          <w:sz w:val="26"/>
          <w:szCs w:val="26"/>
        </w:rPr>
        <w:t xml:space="preserve"> (FITUR), un evento </w:t>
      </w:r>
      <w:r>
        <w:rPr>
          <w:rFonts w:eastAsia="Arial" w:cs="Arial Narrow" w:ascii="Arial Narrow" w:hAnsi="Arial Narrow"/>
          <w:bCs/>
          <w:sz w:val="26"/>
          <w:szCs w:val="26"/>
          <w:lang w:eastAsia="es-ES_tradnl"/>
        </w:rPr>
        <w:t xml:space="preserve">que se está celebrando en IFEMA  hasta el día 26 de enero.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Fonts w:eastAsia="Tahoma" w:cs="Arial" w:ascii="Arial Narrow" w:hAnsi="Arial Narrow"/>
          <w:sz w:val="26"/>
          <w:szCs w:val="26"/>
          <w:u w:val="none"/>
        </w:rPr>
        <w:t xml:space="preserve">La alcaldesa ha dado las gracias a las empresas relacionadas con la industria turística de Jerez y a todas las entidades y personas que han hecho posible que Jerez tenga presencia en FITUR una edición más. </w:t>
      </w:r>
    </w:p>
    <w:p>
      <w:pPr>
        <w:pStyle w:val="Normal"/>
        <w:jc w:val="both"/>
        <w:rPr>
          <w:rFonts w:ascii="Arial Narrow" w:hAnsi="Arial Narrow" w:eastAsia="Tahoma" w:cs="Arial"/>
          <w:sz w:val="26"/>
          <w:szCs w:val="26"/>
          <w:u w:val="none"/>
        </w:rPr>
      </w:pPr>
      <w:r>
        <w:rPr>
          <w:rFonts w:eastAsia="Tahoma" w:cs="Arial" w:ascii="Arial Narrow" w:hAnsi="Arial Narrow"/>
          <w:sz w:val="26"/>
          <w:szCs w:val="26"/>
          <w:u w:val="none"/>
        </w:rPr>
      </w:r>
    </w:p>
    <w:p>
      <w:pPr>
        <w:pStyle w:val="Normal"/>
        <w:jc w:val="both"/>
        <w:rPr/>
      </w:pPr>
      <w:r>
        <w:rPr>
          <w:rFonts w:eastAsia="Tahoma" w:cs="Arial" w:ascii="Arial Narrow" w:hAnsi="Arial Narrow"/>
          <w:sz w:val="26"/>
          <w:szCs w:val="26"/>
          <w:u w:val="none"/>
        </w:rPr>
        <w:t xml:space="preserve">Ha señalado la importancia de que tomaran el protagonismo en este acto “los representantes de los distintos ámbitos culturales de nuestra ciudad que son los que sientan las bases de los proyectos de futuro”. En este sentido, María José García-Pelayo ha señalado que hemos apostado por la moda con la presencia de </w:t>
      </w:r>
      <w:r>
        <w:rPr>
          <w:rStyle w:val="Ninguno"/>
          <w:rFonts w:eastAsia="Arial" w:cs="Arial Narrow" w:ascii="Arial Narrow" w:hAnsi="Arial Narrow"/>
          <w:bCs/>
          <w:sz w:val="26"/>
          <w:szCs w:val="26"/>
          <w:u w:val="none"/>
          <w:lang w:val="es-ES" w:eastAsia="es-ES_tradnl"/>
        </w:rPr>
        <w:t>Ana Belén Morillo, directora de Pasarela Flamenca de Jerez, y con la complicidad del diseñador de prêt-à-porter Roberto Diz, uno de los grandes del país, con un gran reconocimiento internacional, que finalmente no ha podido estar en FITUR. En este sentido, la alcaldesa ha explicado la importancia de apostar por los jerezanos con proyección  como este diseñador “para engrandecer la ciudad” y ha desvelado que el vestido que lucía era precisamente de este creador jerezano.</w:t>
      </w:r>
    </w:p>
    <w:p>
      <w:pPr>
        <w:pStyle w:val="Normal"/>
        <w:jc w:val="both"/>
        <w:rPr>
          <w:rStyle w:val="Ninguno"/>
          <w:rFonts w:ascii="Arial Narrow" w:hAnsi="Arial Narrow" w:eastAsia="Arial" w:cs="Arial Narrow"/>
          <w:bCs/>
          <w:sz w:val="26"/>
          <w:szCs w:val="26"/>
          <w:u w:val="none"/>
          <w:lang w:val="es-ES" w:eastAsia="es-ES_tradnl"/>
        </w:rPr>
      </w:pPr>
      <w:r>
        <w:rPr>
          <w:rFonts w:eastAsia="Arial" w:cs="Arial Narrow" w:ascii="Arial Narrow" w:hAnsi="Arial Narrow"/>
          <w:bCs/>
          <w:sz w:val="26"/>
          <w:szCs w:val="26"/>
          <w:u w:val="none"/>
          <w:lang w:val="es-ES" w:eastAsia="es-ES_tradnl"/>
        </w:rPr>
      </w:r>
    </w:p>
    <w:p>
      <w:pPr>
        <w:pStyle w:val="Normal"/>
        <w:jc w:val="both"/>
        <w:rPr/>
      </w:pPr>
      <w:r>
        <w:rPr>
          <w:rStyle w:val="Ninguno"/>
          <w:rFonts w:eastAsia="Arial" w:cs="Arial Narrow" w:ascii="Arial Narrow" w:hAnsi="Arial Narrow"/>
          <w:bCs/>
          <w:sz w:val="26"/>
          <w:szCs w:val="26"/>
          <w:u w:val="none"/>
          <w:lang w:val="es-ES" w:eastAsia="es-ES_tradnl"/>
        </w:rPr>
        <w:t xml:space="preserve">También ha destacado la alcaldesa la importancia de la gastronomía jerezana, sobre todo porque Jerez aspira a ser </w:t>
      </w:r>
      <w:r>
        <w:rPr>
          <w:rStyle w:val="Ninguno"/>
          <w:rFonts w:eastAsia="Tahoma" w:cs="Arial" w:ascii="Arial Narrow" w:hAnsi="Arial Narrow"/>
          <w:bCs/>
          <w:color w:val="auto"/>
          <w:kern w:val="2"/>
          <w:sz w:val="26"/>
          <w:szCs w:val="26"/>
          <w:u w:val="none"/>
          <w:lang w:val="es-ES" w:eastAsia="zh-CN" w:bidi="ar-SA"/>
        </w:rPr>
        <w:t>Capital de la Gastronomía y Ciudad Española del Vino en 2026 y se ha mostrado segura de que “juntos lo vamos a conseguir” y “vamos a maridar las dos capitalidades”. Igualmente,  ha explicado que los hijos de Ángel Nieto, Gelete y Hugo, han sido protagonistas del acto igualmente por la celebración este año del 40 aniversario del Circuito de Jerez-Ángel Nieto, que “vamos a celebrar a lo grande”.</w:t>
      </w:r>
    </w:p>
    <w:p>
      <w:pPr>
        <w:pStyle w:val="Normal"/>
        <w:jc w:val="both"/>
        <w:rPr>
          <w:rStyle w:val="Ninguno"/>
          <w:rFonts w:ascii="Arial Narrow" w:hAnsi="Arial Narrow" w:eastAsia="Tahoma" w:cs="Arial"/>
          <w:bCs/>
          <w:color w:val="auto"/>
          <w:kern w:val="2"/>
          <w:sz w:val="26"/>
          <w:szCs w:val="26"/>
          <w:u w:val="none"/>
          <w:lang w:val="es-ES" w:eastAsia="zh-CN" w:bidi="ar-SA"/>
        </w:rPr>
      </w:pPr>
      <w:r>
        <w:rPr>
          <w:rFonts w:eastAsia="Tahoma" w:cs="Arial" w:ascii="Arial Narrow" w:hAnsi="Arial Narrow"/>
          <w:bCs/>
          <w:color w:val="auto"/>
          <w:kern w:val="2"/>
          <w:sz w:val="26"/>
          <w:szCs w:val="26"/>
          <w:u w:val="none"/>
          <w:lang w:val="es-ES" w:eastAsia="zh-CN" w:bidi="ar-SA"/>
        </w:rPr>
      </w:r>
    </w:p>
    <w:p>
      <w:pPr>
        <w:pStyle w:val="Normal"/>
        <w:jc w:val="both"/>
        <w:rPr/>
      </w:pPr>
      <w:r>
        <w:rPr>
          <w:rStyle w:val="Ninguno"/>
          <w:rFonts w:eastAsia="Tahoma" w:cs="Arial" w:ascii="Arial Narrow" w:hAnsi="Arial Narrow"/>
          <w:bCs/>
          <w:color w:val="auto"/>
          <w:kern w:val="2"/>
          <w:sz w:val="26"/>
          <w:szCs w:val="26"/>
          <w:u w:val="none"/>
          <w:lang w:val="es-ES" w:eastAsia="zh-CN" w:bidi="ar-SA"/>
        </w:rPr>
        <w:t xml:space="preserve">Ha hecho también referencia a la importancia del flamenco y a que se cumple el 600 aniversario de la llegada del pueblo flamenco a la ciudad “por lo que también el flamenco será un de los grandes ejes sobre el que gire nuestra programación cultural”. </w:t>
      </w:r>
    </w:p>
    <w:p>
      <w:pPr>
        <w:pStyle w:val="Normal"/>
        <w:jc w:val="both"/>
        <w:rPr>
          <w:rStyle w:val="Ninguno"/>
          <w:rFonts w:ascii="Arial Narrow" w:hAnsi="Arial Narrow" w:eastAsia="Arial" w:cs="Arial Narrow"/>
          <w:bCs/>
          <w:sz w:val="26"/>
          <w:szCs w:val="26"/>
          <w:u w:val="none"/>
          <w:lang w:val="es-ES" w:eastAsia="es-ES_tradnl"/>
        </w:rPr>
      </w:pPr>
      <w:r>
        <w:rPr>
          <w:rFonts w:eastAsia="Arial" w:cs="Arial Narrow" w:ascii="Arial Narrow" w:hAnsi="Arial Narrow"/>
          <w:bCs/>
          <w:sz w:val="26"/>
          <w:szCs w:val="26"/>
          <w:u w:val="none"/>
          <w:lang w:val="es-ES" w:eastAsia="es-ES_tradnl"/>
        </w:rPr>
      </w:r>
    </w:p>
    <w:p>
      <w:pPr>
        <w:pStyle w:val="Normal"/>
        <w:jc w:val="both"/>
        <w:rPr/>
      </w:pPr>
      <w:r>
        <w:rPr>
          <w:rStyle w:val="Ninguno"/>
          <w:rFonts w:eastAsia="Tahoma" w:cs="Arial" w:ascii="Arial Narrow" w:hAnsi="Arial Narrow"/>
          <w:bCs/>
          <w:sz w:val="26"/>
          <w:szCs w:val="26"/>
          <w:u w:val="none"/>
          <w:lang w:val="es-ES" w:eastAsia="es-ES_tradnl"/>
        </w:rPr>
        <w:t>“</w:t>
      </w:r>
      <w:r>
        <w:rPr>
          <w:rStyle w:val="Ninguno"/>
          <w:rFonts w:eastAsia="Tahoma" w:cs="Arial" w:ascii="Arial Narrow" w:hAnsi="Arial Narrow"/>
          <w:bCs/>
          <w:sz w:val="26"/>
          <w:szCs w:val="26"/>
          <w:u w:val="none"/>
          <w:lang w:val="es-ES" w:eastAsia="es-ES_tradnl"/>
        </w:rPr>
        <w:t>Todo esto, más la promoción de Jerez como ciudad de cine, el Festival con Acento, la Feria del Libro y otras iniciativas,  tiene como objetivo ser en 2031 Capital Europea de la Cultura, proyecto en el que estamos todos juntos  y quien no, que lo conozca y que se una, porque hay que trabajar para que se nos reconozca como lo que somos, una gran capital en el mundo”, ha señalado la alcaldesa.</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Por su parte, el teniente de alcaldesa de Turismo y Promoción de la Ciudad, Antonio Real, ha dado las gracias por su trabajo y colaboración a las empresas y entidades turísticas de la ciudad por su dedicación. También se ha referido a la gran variedad de productos turísticos con los que cuenta Jerez “que es un honor disfrutar así como promocionar a favor de todas las personas que nos visitan”.</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En el transcurso de la celebración del Día de Jerez en FITUR se ha emitido un vídeo sobre su fortaleza como ciudad cultural, por su historia milenaria y su idiosincrasia única en el mundo. “Jerez es otro planeta”, como afirma Lola Flores al inicio del audiovisual, “la cuna del cante”, tal y como expresa Antonio Gallardo Molina en otro momento, o como afirma el Rey Felipe VI, “una tierra que sabe, desde antiguo, transformar lo cotidiano en arte”. Este vídeo también resalta la belleza y el respeto que inspira su ciudad natal Francisca Mendez ‘Paquera de Jerez’ y finaliza destacando la meta que se ha propuesto Jerez, que no es otra que ser Capital Europea de la Cultura en 2031.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pPr>
      <w:r>
        <w:rPr>
          <w:rStyle w:val="Ninguno"/>
          <w:rFonts w:eastAsia="Arial" w:cs="Arial Narrow" w:ascii="Arial Narrow" w:hAnsi="Arial Narrow"/>
          <w:bCs/>
          <w:sz w:val="26"/>
          <w:szCs w:val="26"/>
          <w:lang w:val="es-ES" w:eastAsia="es-ES_tradnl"/>
        </w:rPr>
        <w:t>Este acto en FITUR,  presentado por el periodista Javier Benítez,  ha destacado varios aspectos de la vida económica y social de la ciudad que se promocionan en esta feria. Uno de los conceptos impulsados es ‘Jerez está de moda’. Con este eslogan se ha proyectado un vídeo con imágenes de varios eventos y creaciones de diseñadores jerezanos, contando con la presencia de Ana Belén Morillo, directora de Pasarela Flamenca de Jerez, evento que cumple este año su 18 aniversario.</w:t>
      </w:r>
    </w:p>
    <w:p>
      <w:pPr>
        <w:pStyle w:val="Normal"/>
        <w:jc w:val="both"/>
        <w:rPr>
          <w:rStyle w:val="Ninguno"/>
          <w:rFonts w:ascii="Arial Narrow" w:hAnsi="Arial Narrow" w:eastAsia="Arial" w:cs="Arial Narrow"/>
          <w:bCs/>
          <w:sz w:val="26"/>
          <w:szCs w:val="26"/>
          <w:lang w:val="es-ES" w:eastAsia="es-ES_tradnl"/>
        </w:rPr>
      </w:pPr>
      <w:r>
        <w:rPr>
          <w:rFonts w:eastAsia="Arial" w:cs="Arial Narrow" w:ascii="Arial Narrow" w:hAnsi="Arial Narrow"/>
          <w:bCs/>
          <w:sz w:val="26"/>
          <w:szCs w:val="26"/>
          <w:lang w:val="es-ES" w:eastAsia="es-ES_tradnl"/>
        </w:rPr>
      </w:r>
    </w:p>
    <w:p>
      <w:pPr>
        <w:pStyle w:val="Normal"/>
        <w:jc w:val="both"/>
        <w:rPr/>
      </w:pPr>
      <w:r>
        <w:rPr>
          <w:rStyle w:val="Ninguno"/>
          <w:rFonts w:eastAsia="Arial" w:cs="Arial Narrow" w:ascii="Arial Narrow" w:hAnsi="Arial Narrow"/>
          <w:bCs/>
          <w:sz w:val="26"/>
          <w:szCs w:val="26"/>
          <w:lang w:val="es-ES" w:eastAsia="es-ES_tradnl"/>
        </w:rPr>
        <w:t>También se ha presentado el audiovisual</w:t>
      </w:r>
      <w:r>
        <w:rPr>
          <w:rStyle w:val="Ninguno"/>
          <w:rFonts w:eastAsia="Arial" w:cs="Arial Narrow" w:ascii="Arial Narrow" w:hAnsi="Arial Narrow"/>
          <w:bCs/>
          <w:color w:val="auto"/>
          <w:kern w:val="2"/>
          <w:sz w:val="26"/>
          <w:szCs w:val="26"/>
          <w:lang w:val="es-ES" w:eastAsia="es-ES_tradnl" w:bidi="ar-SA"/>
        </w:rPr>
        <w:t xml:space="preserve"> ‘Jerez sobre ruedas’, con</w:t>
      </w:r>
      <w:r>
        <w:rPr>
          <w:rStyle w:val="Ninguno"/>
          <w:rFonts w:eastAsia="Arial" w:cs="Arial Narrow" w:ascii="Arial Narrow" w:hAnsi="Arial Narrow"/>
          <w:bCs/>
          <w:sz w:val="26"/>
          <w:szCs w:val="26"/>
          <w:lang w:val="es-ES" w:eastAsia="es-ES_tradnl"/>
        </w:rPr>
        <w:t xml:space="preserve"> los momentos más importantes vividos en el Circuito de Velocidad de Jerez-Ángel Nieto, que celebra este año su 40 aniversario, y en el que también aparecen  Dani Pedrosa, Ana Carrasco y Jorge Martín dedicando unas palabras a la catedral del motor de Jerez.  En esta parte del acto han participado en FITUR Gelete y Hugo Nieto, hijos de Ángel Nieto, que se han mostrado muy orgullosos de que el nombre de su padre vaya unido al trazado jerezano.   </w:t>
      </w:r>
    </w:p>
    <w:p>
      <w:pPr>
        <w:pStyle w:val="Normal"/>
        <w:jc w:val="both"/>
        <w:rPr>
          <w:rStyle w:val="Ninguno"/>
          <w:rFonts w:ascii="Arial Narrow" w:hAnsi="Arial Narrow" w:eastAsia="Arial" w:cs="Arial Narrow"/>
          <w:bCs/>
          <w:sz w:val="26"/>
          <w:szCs w:val="26"/>
          <w:lang w:val="es-ES" w:eastAsia="es-ES_tradnl"/>
        </w:rPr>
      </w:pPr>
      <w:r>
        <w:rPr>
          <w:rFonts w:eastAsia="Arial" w:cs="Arial Narrow" w:ascii="Arial Narrow" w:hAnsi="Arial Narrow"/>
          <w:bCs/>
          <w:sz w:val="26"/>
          <w:szCs w:val="26"/>
          <w:lang w:val="es-ES" w:eastAsia="es-ES_tradnl"/>
        </w:rPr>
      </w:r>
    </w:p>
    <w:p>
      <w:pPr>
        <w:pStyle w:val="Normal"/>
        <w:jc w:val="both"/>
        <w:rPr/>
      </w:pPr>
      <w:r>
        <w:rPr>
          <w:rStyle w:val="Ninguno"/>
          <w:rFonts w:eastAsia="Arial" w:cs="Arial Narrow" w:ascii="Arial Narrow" w:hAnsi="Arial Narrow"/>
          <w:bCs/>
          <w:sz w:val="26"/>
          <w:szCs w:val="26"/>
          <w:lang w:val="es-ES" w:eastAsia="es-ES_tradnl"/>
        </w:rPr>
        <w:t>Igualmente, se ha promocionado en el ‘Día de Jerez’ en FITUR la gastronomía jerezana, tanto la cocina tradicional como la innovadora, de la mano del restaurador Antonio Ramírez, del tabanco El Pasaje, establecimiento que cumple un siglo de vida, y de los chefs Juanlu Fernández, e Israel Ramos, cuyos restaurantes  cuentan con varias Estrellas Michelin. Todo ello con el apoyo del audiovisual</w:t>
      </w:r>
      <w:r>
        <w:rPr>
          <w:rStyle w:val="Ninguno"/>
          <w:rFonts w:eastAsia="Arial" w:cs="Arial Narrow" w:ascii="Arial Narrow" w:hAnsi="Arial Narrow"/>
          <w:bCs/>
          <w:color w:val="auto"/>
          <w:kern w:val="2"/>
          <w:sz w:val="26"/>
          <w:szCs w:val="26"/>
          <w:lang w:val="es-ES" w:eastAsia="es-ES_tradnl" w:bidi="ar-SA"/>
        </w:rPr>
        <w:t xml:space="preserve"> ‘Beber, Amar, Comer Jerez’. </w:t>
      </w:r>
      <w:r>
        <w:rPr>
          <w:rStyle w:val="Ninguno"/>
          <w:rFonts w:eastAsia="Arial" w:cs="Arial Narrow" w:ascii="Arial Narrow" w:hAnsi="Arial Narrow"/>
          <w:bCs/>
          <w:sz w:val="26"/>
          <w:szCs w:val="26"/>
          <w:lang w:val="es-ES" w:eastAsia="es-ES_tradnl"/>
        </w:rPr>
        <w:t xml:space="preserve">Igualmente, el flamenco  ha protagonizado otro momento de este acto  con la participación en el evento de Jesús Méndez y Tomasa Guerrero La Macanita.  </w:t>
      </w:r>
    </w:p>
    <w:p>
      <w:pPr>
        <w:pStyle w:val="Normal"/>
        <w:jc w:val="both"/>
        <w:rPr>
          <w:rStyle w:val="Ninguno"/>
          <w:rFonts w:ascii="Arial Narrow" w:hAnsi="Arial Narrow" w:eastAsia="Arial" w:cs="Arial Narrow"/>
          <w:bCs/>
          <w:sz w:val="26"/>
          <w:szCs w:val="26"/>
          <w:lang w:val="es-ES" w:eastAsia="es-ES_tradnl"/>
        </w:rPr>
      </w:pPr>
      <w:r>
        <w:rPr>
          <w:rFonts w:eastAsia="Arial" w:cs="Arial Narrow" w:ascii="Arial Narrow" w:hAnsi="Arial Narrow"/>
          <w:bCs/>
          <w:sz w:val="26"/>
          <w:szCs w:val="26"/>
          <w:lang w:val="es-ES" w:eastAsia="es-ES_tradnl"/>
        </w:rPr>
      </w:r>
    </w:p>
    <w:p>
      <w:pPr>
        <w:pStyle w:val="Normal"/>
        <w:jc w:val="both"/>
        <w:rPr/>
      </w:pPr>
      <w:r>
        <w:rPr>
          <w:rStyle w:val="Ninguno"/>
          <w:rFonts w:eastAsia="Arial" w:cs="Arial Narrow" w:ascii="Arial Narrow" w:hAnsi="Arial Narrow"/>
          <w:bCs/>
          <w:sz w:val="26"/>
          <w:szCs w:val="26"/>
          <w:lang w:val="es-ES" w:eastAsia="es-ES_tradnl"/>
        </w:rPr>
        <w:t>En FITUR  se  está difundiendo también el cartel del calendario de eventos de Jerez de 2025, ya que éstos ejercen un indudable poder de atracción de viajeros a la ciudad durante todo el año y ayudan a la desestacionalización. Los eventos que conforman este cartel son la Pasarela Flamenca, el Festival de Jerez, la Semana Santa, el Gran Premio de Motociclismo, la Feria del Caballo, los Viernes Flamenco, Tio Pepe Festival, Fiesta de la Bulería, Fiestas de la Vendimia, Feria del Libro, Festival de Cine con Acento, Navidad y mucho más.</w:t>
      </w:r>
    </w:p>
    <w:p>
      <w:pPr>
        <w:pStyle w:val="Normal"/>
        <w:jc w:val="both"/>
        <w:rPr>
          <w:rStyle w:val="Ninguno"/>
          <w:rFonts w:ascii="Arial Narrow" w:hAnsi="Arial Narrow" w:eastAsia="Arial" w:cs="Arial Narrow"/>
          <w:bCs/>
          <w:sz w:val="26"/>
          <w:szCs w:val="26"/>
          <w:lang w:val="es-ES" w:eastAsia="es-ES_tradnl"/>
        </w:rPr>
      </w:pPr>
      <w:r>
        <w:rPr>
          <w:rFonts w:eastAsia="Arial" w:cs="Arial Narrow" w:ascii="Arial Narrow" w:hAnsi="Arial Narrow"/>
          <w:bCs/>
          <w:sz w:val="26"/>
          <w:szCs w:val="26"/>
          <w:lang w:val="es-ES"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Jerez asiste a esta nueva edición del evento de la mano del Patronato Provincial de Turismo,  contando con un espacio propio compartido con la Campiña y la Costa Noroeste en el Pabellón 5, dedicado a Andalucía. Este stand esta presidido por una imagen del Circuito de Jerez Ángel Nieto y cuenta con espacios para encuentros profesionales y, entre otros soportes, con una mesa específica para el segmento de reuniones y congresos (MICE). El objetivo es atender al público asistente durante toda la feria, en las mesas y los mostradores habilitados para este fin.</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BodyText"/>
        <w:spacing w:lineRule="auto" w:line="240"/>
        <w:jc w:val="both"/>
        <w:rPr>
          <w:rFonts w:ascii="Arial Narrow" w:hAnsi="Arial Narrow" w:eastAsia="Arial" w:cs="Arial Narrow"/>
          <w:bCs/>
          <w:sz w:val="26"/>
          <w:szCs w:val="26"/>
          <w:lang w:val="es-ES" w:eastAsia="es-ES_tradnl"/>
        </w:rPr>
      </w:pPr>
      <w:r>
        <w:rPr>
          <w:rStyle w:val="Ninguno"/>
          <w:rFonts w:eastAsia="Arial" w:cs="Arial Narrow" w:ascii="Arial Narrow" w:hAnsi="Arial Narrow"/>
          <w:bCs/>
          <w:sz w:val="26"/>
          <w:szCs w:val="26"/>
          <w:lang w:val="es-ES" w:eastAsia="es-ES_tradnl"/>
        </w:rPr>
        <w:t xml:space="preserve"> </w:t>
      </w:r>
      <w:r>
        <w:rPr>
          <w:rFonts w:ascii="Arial Narrow" w:hAnsi="Arial Narrow"/>
          <w:sz w:val="26"/>
          <w:szCs w:val="26"/>
        </w:rPr>
        <w:t>(Se adjunta fotografía y enlace de audio)</w:t>
      </w:r>
    </w:p>
    <w:p>
      <w:pPr>
        <w:pStyle w:val="Heading4"/>
        <w:jc w:val="both"/>
        <w:rPr>
          <w:rFonts w:ascii="Arial Narrow" w:hAnsi="Arial Narrow"/>
          <w:sz w:val="26"/>
          <w:szCs w:val="26"/>
        </w:rPr>
      </w:pPr>
      <w:hyperlink r:id="rId2">
        <w:r>
          <w:rPr>
            <w:rStyle w:val="Hyperlink"/>
            <w:rFonts w:ascii="Arial Narrow" w:hAnsi="Arial Narrow"/>
            <w:sz w:val="26"/>
            <w:szCs w:val="26"/>
          </w:rPr>
          <w:t>https://ssweb.seap.minhap.es/almacen/descarga/envio/0a71905790a633e3a639ddb1266cb4783b98882b</w:t>
        </w:r>
      </w:hyperlink>
    </w:p>
    <w:p>
      <w:pPr>
        <w:pStyle w:val="Normal"/>
        <w:jc w:val="both"/>
        <w:rPr>
          <w:rFonts w:ascii="Arial Narrow" w:hAnsi="Arial Narrow"/>
          <w:sz w:val="26"/>
          <w:szCs w:val="26"/>
        </w:rPr>
      </w:pPr>
      <w:r>
        <w:rPr>
          <w:rFonts w:ascii="Arial Narrow" w:hAnsi="Arial Narrow"/>
          <w:sz w:val="26"/>
          <w:szCs w:val="26"/>
        </w:rPr>
      </w:r>
    </w:p>
    <w:p>
      <w:pPr>
        <w:pStyle w:val="Heading4"/>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1A1813"/>
          <w:sz w:val="26"/>
          <w:szCs w:val="26"/>
        </w:rPr>
        <w:t xml:space="preserve"> </w:t>
      </w:r>
    </w:p>
    <w:p>
      <w:pPr>
        <w:pStyle w:val="Normal"/>
        <w:jc w:val="both"/>
        <w:rPr>
          <w:rFonts w:ascii="Arial Narrow" w:hAnsi="Arial Narrow"/>
          <w:i/>
          <w:i/>
          <w:color w:themeColor="text1" w:val="000000"/>
          <w:sz w:val="26"/>
          <w:szCs w:val="26"/>
        </w:rPr>
      </w:pPr>
      <w:r>
        <w:rPr>
          <w:rFonts w:ascii="Arial Narrow" w:hAnsi="Arial Narrow"/>
          <w:i/>
          <w:color w:themeColor="text1" w:val="000000"/>
          <w:sz w:val="26"/>
          <w:szCs w:val="26"/>
        </w:rPr>
      </w:r>
    </w:p>
    <w:p>
      <w:pPr>
        <w:pStyle w:val="Normal"/>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64"/>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Heading5">
    <w:name w:val="Heading 5"/>
    <w:next w:val="BodyText"/>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character" w:styleId="Ninguno">
    <w:name w:val="Ninguno"/>
    <w:qFormat/>
    <w:rPr>
      <w:lang w:val="es-ES_tradn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pPr>
    <w:rPr>
      <w:rFonts w:ascii="Times New Roman" w:hAnsi="Times New Roman" w:cs="Times New Roman"/>
      <w:kern w:val="0"/>
      <w:szCs w:val="24"/>
      <w:lang w:eastAsia="es-ES"/>
    </w:rPr>
  </w:style>
  <w:style w:type="paragraph" w:styleId="Paragraph-atom" w:customStyle="1">
    <w:name w:val="paragraph-atom"/>
    <w:basedOn w:val="Normal"/>
    <w:qFormat/>
    <w:rsid w:val="00e24d87"/>
    <w:pPr>
      <w:suppressAutoHyphens w:val="false"/>
      <w:spacing w:beforeAutospacing="1" w:afterAutospacing="1"/>
    </w:pPr>
    <w:rPr>
      <w:rFonts w:ascii="Times New Roman" w:hAnsi="Times New Roman" w:cs="Times New Roman"/>
      <w:kern w:val="0"/>
      <w:szCs w:val="24"/>
      <w:lang w:eastAsia="es-ES"/>
    </w:rPr>
  </w:style>
  <w:style w:type="paragraph" w:styleId="TableParagraph" w:customStyle="1">
    <w:name w:val="Table Paragraph"/>
    <w:basedOn w:val="Normal"/>
    <w:qFormat/>
    <w:pPr>
      <w:spacing w:before="16" w:after="0"/>
      <w:ind w:left="107"/>
    </w:pPr>
    <w:rPr>
      <w:rFonts w:ascii="Calibri" w:hAnsi="Calibri" w:eastAsia="Calibri" w:cs="Calibri"/>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a71905790a633e3a639ddb1266cb4783b98882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1839</TotalTime>
  <Application>LibreOffice/7.6.5.2$Windows_X86_64 LibreOffice_project/38d5f62f85355c192ef5f1dd47c5c0c0c6d6598b</Application>
  <AppVersion>15.0000</AppVersion>
  <Pages>3</Pages>
  <Words>1119</Words>
  <Characters>5569</Characters>
  <CharactersWithSpaces>6700</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2025-01-22T15:38:46Z</dcterms:modified>
  <cp:revision>240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