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imes New Roman" w:cs="Calibri" w:ascii="Arial Narrow" w:hAnsi="Arial Narrow" w:cstheme="minorHAnsi"/>
          <w:b/>
          <w:bCs/>
          <w:color w:val="000000"/>
          <w:sz w:val="40"/>
          <w:szCs w:val="40"/>
          <w:lang w:eastAsia="es-ES"/>
        </w:rPr>
        <w:t>La Sala Paúl conmemora con Albertucho sus veinte años de trayectoria con el ‘Festivalucho’</w:t>
      </w:r>
    </w:p>
    <w:p>
      <w:pPr>
        <w:pStyle w:val="Normal"/>
        <w:rPr>
          <w:color w:val="000000"/>
        </w:rPr>
      </w:pPr>
      <w:r>
        <w:rPr>
          <w:color w:val="000000"/>
        </w:rPr>
      </w:r>
    </w:p>
    <w:p>
      <w:pPr>
        <w:pStyle w:val="Normal"/>
        <w:rPr>
          <w:b w:val="false"/>
          <w:bCs w:val="false"/>
          <w:sz w:val="36"/>
          <w:szCs w:val="36"/>
        </w:rPr>
      </w:pPr>
      <w:r>
        <w:rPr>
          <w:rFonts w:eastAsia="Tahoma" w:ascii="Arial Narrow" w:hAnsi="Arial Narrow"/>
          <w:b w:val="false"/>
          <w:bCs w:val="false"/>
          <w:color w:val="000000"/>
          <w:sz w:val="36"/>
          <w:szCs w:val="36"/>
        </w:rPr>
        <w:t>Este gran encuentro con la música, la gastronomía y la solidaridad se celebrará el próximo 8 de febrero</w:t>
      </w:r>
    </w:p>
    <w:p>
      <w:pPr>
        <w:pStyle w:val="Normal"/>
        <w:jc w:val="both"/>
        <w:rPr>
          <w:rFonts w:ascii="Arial Narrow" w:hAnsi="Arial Narrow" w:eastAsia="Tahoma"/>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21 de enero de 2025.</w:t>
      </w:r>
      <w:r>
        <w:rPr>
          <w:rFonts w:ascii="Arial Narrow" w:hAnsi="Arial Narrow"/>
          <w:color w:val="000000"/>
          <w:sz w:val="26"/>
          <w:szCs w:val="26"/>
        </w:rPr>
        <w:t xml:space="preserve"> La </w:t>
      </w:r>
      <w:r>
        <w:rPr>
          <w:rFonts w:eastAsia="Times New Roman" w:cs="Calibri" w:ascii="Arial Narrow" w:hAnsi="Arial Narrow" w:cstheme="minorHAnsi"/>
          <w:b w:val="false"/>
          <w:bCs w:val="false"/>
          <w:color w:val="000000"/>
          <w:sz w:val="26"/>
          <w:szCs w:val="26"/>
          <w:lang w:eastAsia="es-ES"/>
        </w:rPr>
        <w:t xml:space="preserve">Sala Paúl acogerá el sábado 8 de febrero el ‘Festivalucho’, un evento joven con el que Jerez se suma a la conmemoración de los veinte años de trayectoria musical de Albertucho. La delegada de Juventud, Carmen Pina, ha presentado este festival junto al músico Albertucho;  Álvaro Rodríguez Doña y Amaro de la Calle Cabral, de Gloria Vendimia; </w:t>
      </w:r>
      <w:r>
        <w:rPr>
          <w:rFonts w:eastAsia="Times New Roman" w:cs="Calibri" w:ascii="Arial Narrow" w:hAnsi="Arial Narrow" w:cstheme="minorHAnsi"/>
          <w:b w:val="false"/>
          <w:bCs w:val="false"/>
          <w:color w:val="000000"/>
          <w:sz w:val="26"/>
          <w:szCs w:val="26"/>
          <w:lang w:eastAsia="es-ES"/>
        </w:rPr>
        <w:t xml:space="preserve">y </w:t>
      </w:r>
      <w:r>
        <w:rPr>
          <w:rFonts w:ascii="Arial Narrow" w:hAnsi="Arial Narrow"/>
          <w:sz w:val="26"/>
          <w:szCs w:val="26"/>
        </w:rPr>
        <w:t>Cristina Melero, presidenta de la asociación Uniper.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imes New Roman" w:cs="Calibri" w:ascii="Arial Narrow" w:hAnsi="Arial Narrow" w:cstheme="minorHAnsi"/>
          <w:b w:val="false"/>
          <w:bCs w:val="false"/>
          <w:color w:val="000000"/>
          <w:sz w:val="26"/>
          <w:szCs w:val="26"/>
          <w:lang w:eastAsia="es-ES"/>
        </w:rPr>
        <w:t xml:space="preserve">El artista sevillano presenta su último trabajo, </w:t>
      </w:r>
      <w:r>
        <w:rPr>
          <w:rFonts w:eastAsia="Tahoma" w:cs="Arial" w:ascii="Arial Narrow" w:hAnsi="Arial Narrow"/>
          <w:b w:val="false"/>
          <w:bCs w:val="false"/>
          <w:color w:val="000000"/>
          <w:kern w:val="2"/>
          <w:sz w:val="26"/>
          <w:szCs w:val="26"/>
          <w:lang w:eastAsia="zh-CN"/>
        </w:rPr>
        <w:t xml:space="preserve">“El regreso del Perro Andaluz”, grabado íntegramente en Jerez, y estará acompañado por </w:t>
      </w:r>
      <w:r>
        <w:rPr>
          <w:rFonts w:eastAsia="Tahoma" w:cs="Arial" w:ascii="Arial Narrow" w:hAnsi="Arial Narrow"/>
          <w:b w:val="false"/>
          <w:bCs w:val="false"/>
          <w:color w:val="auto"/>
          <w:kern w:val="2"/>
          <w:sz w:val="26"/>
          <w:szCs w:val="26"/>
          <w:lang w:val="es-ES" w:eastAsia="zh-CN" w:bidi="ar-SA"/>
        </w:rPr>
        <w:t>La Tarambana, Bourbon, Cuarto y Mitah, DJ Tridi Puñema, So Payaso (tributo a Extremoduro) y La Patera (tributo a Marea). El ‘Festivalucho’ abrirá sus puertas desde las 12 horas, y contará con una barra con guisos y vinos de Jerez, un stand de Gloria Vendimia, y un ropero solidario a beneficio de la asociación de enfermedades raras Uniper, en una jornada de convivencia para disfrutar de la mejor música de la tierra y poner en valor que la cultura, la solidaridad y el emprendimiento van muy de la mano entre nuestra juventud.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b w:val="false"/>
          <w:bCs w:val="false"/>
          <w:color w:val="auto"/>
          <w:kern w:val="2"/>
          <w:sz w:val="26"/>
          <w:szCs w:val="26"/>
          <w:lang w:val="es-ES" w:eastAsia="zh-CN" w:bidi="ar-SA"/>
        </w:rPr>
        <w:t xml:space="preserve">El donativo para el acceso será de quince euros, con un precio especial de doce euros para las cien primeras entradas. Pueden conseguirse en la tienda de Gloria Vendimia (calle Medina 59) y en </w:t>
      </w:r>
      <w:hyperlink r:id="rId2">
        <w:r>
          <w:rPr>
            <w:rStyle w:val="Hyperlink"/>
            <w:rFonts w:eastAsia="Tahoma" w:cs="Arial" w:ascii="Arial Narrow" w:hAnsi="Arial Narrow"/>
            <w:b w:val="false"/>
            <w:bCs w:val="false"/>
            <w:color w:val="auto"/>
            <w:kern w:val="2"/>
            <w:sz w:val="26"/>
            <w:szCs w:val="26"/>
            <w:lang w:val="es-ES" w:eastAsia="zh-CN" w:bidi="ar-SA"/>
          </w:rPr>
          <w:t>www.wego.es</w:t>
        </w:r>
      </w:hyperlink>
      <w:r>
        <w:rPr>
          <w:rFonts w:eastAsia="Tahoma" w:cs="Arial" w:ascii="Arial Narrow" w:hAnsi="Arial Narrow"/>
          <w:b w:val="false"/>
          <w:bCs w:val="false"/>
          <w:color w:val="auto"/>
          <w:kern w:val="2"/>
          <w:sz w:val="26"/>
          <w:szCs w:val="26"/>
          <w:lang w:val="es-ES" w:eastAsia="zh-CN" w:bidi="ar-SA"/>
        </w:rPr>
        <w:t xml:space="preserve"> .</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eastAsia="Tahoma" w:cs="Arial" w:ascii="Arial Narrow" w:hAnsi="Arial Narrow"/>
          <w:b w:val="false"/>
          <w:bCs w:val="false"/>
          <w:color w:val="auto"/>
          <w:kern w:val="2"/>
          <w:sz w:val="26"/>
          <w:szCs w:val="26"/>
          <w:lang w:val="es-ES" w:eastAsia="zh-CN" w:bidi="ar-SA"/>
        </w:rPr>
        <w:t xml:space="preserve">La delegada Carmen Pina ha destacado que “hoy queremos presentaros una actividad con la que vamos a llenar la Sala Paúl de arte joven, de talento, y de mucha diversión”, destacando que “vamos a disfrutar de un evento en el que se unen el emprendimiento joven, la solidaridad, y la música, y va a merecer mucho la pena que le demos toda la difusión posible y que se complete el aforo”. </w:t>
      </w:r>
    </w:p>
    <w:p>
      <w:pPr>
        <w:pStyle w:val="Normal"/>
        <w:jc w:val="both"/>
        <w:rPr>
          <w:rFonts w:ascii="Arial Narrow" w:hAnsi="Arial Narrow"/>
          <w:sz w:val="26"/>
          <w:szCs w:val="26"/>
        </w:rPr>
      </w:pPr>
      <w:r>
        <w:rPr>
          <w:rFonts w:ascii="Arial Narrow" w:hAnsi="Arial Narrow"/>
          <w:sz w:val="26"/>
          <w:szCs w:val="26"/>
        </w:rPr>
      </w:r>
    </w:p>
    <w:p>
      <w:pPr>
        <w:pStyle w:val="Normal"/>
        <w:suppressAutoHyphens w:val="true"/>
        <w:spacing w:lineRule="auto" w:line="240" w:before="0" w:after="0"/>
        <w:jc w:val="both"/>
        <w:rPr>
          <w:rFonts w:ascii="Arial Narrow" w:hAnsi="Arial Narrow"/>
          <w:sz w:val="26"/>
          <w:szCs w:val="26"/>
        </w:rPr>
      </w:pPr>
      <w:r>
        <w:rPr>
          <w:rFonts w:eastAsia="Tahoma" w:cs="Arial" w:ascii="Arial Narrow" w:hAnsi="Arial Narrow"/>
          <w:b w:val="false"/>
          <w:bCs w:val="false"/>
          <w:kern w:val="2"/>
          <w:sz w:val="26"/>
          <w:szCs w:val="26"/>
          <w:lang w:eastAsia="zh-CN"/>
        </w:rPr>
        <w:t>Albertucho es el nombre artístico de Alberto Romero, músico español natural de Sevilla, también conocido como Capitán Cobarde; con tan sólo 19 años presentó su álbum debut «Que se callen los profetas”, siendo reconocido de inmediato como uno de los pioneros del incipiente rock de autor, y ahora conmemora veinte años de trayectoria artística. En este Festivalucho va a presentar su último trabajo “El regreso del Perro Andaluz”, un disco grabado íntegramente en Jerez y por músicos jerezanos, con Diego Pozo “Ratón” al frente. Es un disco de Rock Andaluz, donde el artista promociona la grabación hecha en Jerez por su esencia y sonido.</w:t>
      </w:r>
    </w:p>
    <w:p>
      <w:pPr>
        <w:pStyle w:val="BodyText"/>
        <w:suppressAutoHyphens w:val="true"/>
        <w:spacing w:lineRule="auto" w:line="240" w:before="0" w:after="0"/>
        <w:jc w:val="both"/>
        <w:rPr>
          <w:rFonts w:ascii="Arial Narrow" w:hAnsi="Arial Narrow"/>
          <w:sz w:val="26"/>
          <w:szCs w:val="26"/>
        </w:rPr>
      </w:pPr>
      <w:r>
        <w:rPr>
          <w:rFonts w:ascii="Arial Narrow" w:hAnsi="Arial Narrow"/>
          <w:sz w:val="26"/>
          <w:szCs w:val="26"/>
        </w:rPr>
      </w:r>
    </w:p>
    <w:p>
      <w:pPr>
        <w:pStyle w:val="BodyText"/>
        <w:suppressAutoHyphens w:val="true"/>
        <w:spacing w:lineRule="auto" w:line="240" w:before="0" w:after="0"/>
        <w:jc w:val="both"/>
        <w:rPr>
          <w:rFonts w:ascii="Arial Narrow" w:hAnsi="Arial Narrow"/>
          <w:sz w:val="26"/>
          <w:szCs w:val="26"/>
        </w:rPr>
      </w:pPr>
      <w:r>
        <w:rPr>
          <w:rFonts w:eastAsia="Tahoma" w:cs="Arial" w:ascii="Arial Narrow" w:hAnsi="Arial Narrow"/>
          <w:b w:val="false"/>
          <w:bCs w:val="false"/>
          <w:kern w:val="2"/>
          <w:sz w:val="26"/>
          <w:szCs w:val="26"/>
          <w:lang w:eastAsia="zh-CN"/>
        </w:rPr>
        <w:t>El ‘Festivalucho’ es un festival ideado por el propio Albertucho para devolverle a Jerez un poquito de lo que Jerez le ha dado, tras su regreso después de varios años en otros proyectos; ya que nuestra ciudad se ha convertido en un pilar básico en este regreso, por su influencia e inspiración. Ahora mismo el artista se encuentra grabando su próximo álbum (un recopilatorio con 20 duetos con artistas como Coque Malla, Kutxi Romero (Marea) o Bebe. Con motivo de su gira XX aniversario va hacer un evento ofreciendo lo que a él más le gusta; los vinos de Jerez y sus guisos, el rock and roll y la música en vinilo. Y así también ayudar a una asociación que necesita tanta voz como Uniper .</w:t>
      </w:r>
    </w:p>
    <w:p>
      <w:pPr>
        <w:pStyle w:val="BodyText"/>
        <w:suppressAutoHyphens w:val="true"/>
        <w:spacing w:lineRule="auto" w:line="240" w:before="0" w:after="0"/>
        <w:jc w:val="both"/>
        <w:rPr>
          <w:rFonts w:ascii="Arial Narrow" w:hAnsi="Arial Narrow"/>
          <w:sz w:val="26"/>
          <w:szCs w:val="26"/>
        </w:rPr>
      </w:pPr>
      <w:r>
        <w:rPr>
          <w:rFonts w:ascii="Arial Narrow" w:hAnsi="Arial Narrow"/>
          <w:sz w:val="26"/>
          <w:szCs w:val="26"/>
        </w:rPr>
      </w:r>
    </w:p>
    <w:p>
      <w:pPr>
        <w:pStyle w:val="BodyText"/>
        <w:suppressAutoHyphens w:val="true"/>
        <w:spacing w:lineRule="auto" w:line="240" w:before="0" w:after="0"/>
        <w:jc w:val="both"/>
        <w:rPr>
          <w:rFonts w:ascii="Arial Narrow" w:hAnsi="Arial Narrow"/>
          <w:sz w:val="26"/>
          <w:szCs w:val="26"/>
        </w:rPr>
      </w:pPr>
      <w:r>
        <w:rPr>
          <w:rFonts w:eastAsia="Tahoma" w:cs="Arial" w:ascii="Arial Narrow" w:hAnsi="Arial Narrow"/>
          <w:b w:val="false"/>
          <w:bCs w:val="false"/>
          <w:kern w:val="2"/>
          <w:sz w:val="26"/>
          <w:szCs w:val="26"/>
          <w:lang w:eastAsia="zh-CN"/>
        </w:rPr>
        <w:t>Carmen Pina ha reivindicado que “ este festival pone en valor la grandísima calidad musical que tenemos en esta ciudad, tanto en la parte de los artistas, como en la parte técnica”, recordando que “Jerez es esto, es flamenco, y también es música rock, es fusión, es colaboración entre artistas que llevan muchísimos años encima del escenario, compartiendo valores, y compartiendo una forma muy especial de entender la música y de vivirla. Y toda esa combinación, es una riqueza inmensa que tenemos y que también nutre y otorga fortaleza a la candidatura Jerez 2031 Capital Europea de la Cultura”.</w:t>
      </w:r>
    </w:p>
    <w:p>
      <w:pPr>
        <w:pStyle w:val="BodyText"/>
        <w:suppressAutoHyphens w:val="true"/>
        <w:spacing w:lineRule="auto" w:line="240" w:before="0" w:after="0"/>
        <w:jc w:val="both"/>
        <w:rPr>
          <w:rFonts w:ascii="Arial Narrow" w:hAnsi="Arial Narrow"/>
          <w:sz w:val="26"/>
          <w:szCs w:val="26"/>
        </w:rPr>
      </w:pPr>
      <w:r>
        <w:rPr>
          <w:rFonts w:ascii="Arial Narrow" w:hAnsi="Arial Narrow"/>
          <w:sz w:val="26"/>
          <w:szCs w:val="26"/>
        </w:rPr>
      </w:r>
    </w:p>
    <w:p>
      <w:pPr>
        <w:pStyle w:val="BodyText"/>
        <w:suppressAutoHyphens w:val="true"/>
        <w:spacing w:lineRule="auto" w:line="240" w:before="0" w:after="0"/>
        <w:jc w:val="both"/>
        <w:rPr>
          <w:rFonts w:ascii="Arial Narrow" w:hAnsi="Arial Narrow"/>
          <w:sz w:val="26"/>
          <w:szCs w:val="26"/>
        </w:rPr>
      </w:pPr>
      <w:r>
        <w:rPr>
          <w:rFonts w:eastAsia="Tahoma" w:cs="Arial" w:ascii="Arial Narrow" w:hAnsi="Arial Narrow"/>
          <w:b w:val="false"/>
          <w:bCs w:val="false"/>
          <w:kern w:val="2"/>
          <w:sz w:val="26"/>
          <w:szCs w:val="26"/>
          <w:lang w:eastAsia="zh-CN"/>
        </w:rPr>
        <w:t xml:space="preserve">Los horarios del Festivalucho, el próximo 8 de febrero, serán los siguientes: </w:t>
      </w:r>
    </w:p>
    <w:p>
      <w:pPr>
        <w:pStyle w:val="BodyText"/>
        <w:suppressAutoHyphens w:val="true"/>
        <w:spacing w:lineRule="auto" w:line="240" w:before="0" w:after="0"/>
        <w:jc w:val="both"/>
        <w:rPr>
          <w:rFonts w:ascii="Arial Narrow" w:hAnsi="Arial Narrow"/>
          <w:sz w:val="26"/>
          <w:szCs w:val="26"/>
        </w:rPr>
      </w:pPr>
      <w:r>
        <w:rPr>
          <w:rFonts w:ascii="Arial Narrow" w:hAnsi="Arial Narrow"/>
          <w:sz w:val="26"/>
          <w:szCs w:val="26"/>
        </w:rPr>
      </w:r>
    </w:p>
    <w:p>
      <w:pPr>
        <w:pStyle w:val="BodyText"/>
        <w:suppressAutoHyphens w:val="true"/>
        <w:spacing w:lineRule="auto" w:line="240" w:before="0" w:after="0"/>
        <w:jc w:val="both"/>
        <w:rPr>
          <w:rFonts w:ascii="Arial Narrow" w:hAnsi="Arial Narrow"/>
          <w:sz w:val="26"/>
          <w:szCs w:val="26"/>
        </w:rPr>
      </w:pPr>
      <w:r>
        <w:rPr>
          <w:rFonts w:eastAsia="Tahoma" w:cs="Arial" w:ascii="Arial Narrow" w:hAnsi="Arial Narrow"/>
          <w:b w:val="false"/>
          <w:bCs w:val="false"/>
          <w:kern w:val="2"/>
          <w:sz w:val="26"/>
          <w:szCs w:val="26"/>
          <w:lang w:eastAsia="zh-CN"/>
        </w:rPr>
        <w:t>12 horas. DJ Tridi Punema</w:t>
      </w:r>
    </w:p>
    <w:p>
      <w:pPr>
        <w:pStyle w:val="BodyText"/>
        <w:suppressAutoHyphens w:val="true"/>
        <w:spacing w:lineRule="auto" w:line="240" w:before="0" w:after="0"/>
        <w:jc w:val="both"/>
        <w:rPr>
          <w:rFonts w:ascii="Arial Narrow" w:hAnsi="Arial Narrow"/>
          <w:sz w:val="26"/>
          <w:szCs w:val="26"/>
        </w:rPr>
      </w:pPr>
      <w:r>
        <w:rPr>
          <w:rFonts w:ascii="Arial Narrow" w:hAnsi="Arial Narrow"/>
          <w:sz w:val="26"/>
          <w:szCs w:val="26"/>
        </w:rPr>
      </w:r>
    </w:p>
    <w:p>
      <w:pPr>
        <w:pStyle w:val="BodyText"/>
        <w:suppressAutoHyphens w:val="true"/>
        <w:spacing w:lineRule="auto" w:line="240" w:before="0" w:after="0"/>
        <w:jc w:val="both"/>
        <w:rPr>
          <w:rFonts w:ascii="Arial Narrow" w:hAnsi="Arial Narrow"/>
          <w:sz w:val="26"/>
          <w:szCs w:val="26"/>
        </w:rPr>
      </w:pPr>
      <w:r>
        <w:rPr>
          <w:rFonts w:eastAsia="Tahoma" w:cs="Arial" w:ascii="Arial Narrow" w:hAnsi="Arial Narrow"/>
          <w:b w:val="false"/>
          <w:bCs w:val="false"/>
          <w:kern w:val="2"/>
          <w:sz w:val="26"/>
          <w:szCs w:val="26"/>
          <w:lang w:eastAsia="zh-CN"/>
        </w:rPr>
        <w:t>13 horas. Cuarto y Mitah</w:t>
      </w:r>
    </w:p>
    <w:p>
      <w:pPr>
        <w:pStyle w:val="BodyText"/>
        <w:suppressAutoHyphens w:val="true"/>
        <w:spacing w:lineRule="auto" w:line="240" w:before="0" w:after="0"/>
        <w:jc w:val="both"/>
        <w:rPr>
          <w:rFonts w:ascii="Arial Narrow" w:hAnsi="Arial Narrow"/>
          <w:sz w:val="26"/>
          <w:szCs w:val="26"/>
        </w:rPr>
      </w:pPr>
      <w:r>
        <w:rPr>
          <w:rFonts w:ascii="Arial Narrow" w:hAnsi="Arial Narrow"/>
          <w:sz w:val="26"/>
          <w:szCs w:val="26"/>
        </w:rPr>
      </w:r>
    </w:p>
    <w:p>
      <w:pPr>
        <w:pStyle w:val="BodyText"/>
        <w:suppressAutoHyphens w:val="true"/>
        <w:spacing w:lineRule="auto" w:line="240" w:before="0" w:after="0"/>
        <w:jc w:val="both"/>
        <w:rPr>
          <w:rFonts w:ascii="Arial Narrow" w:hAnsi="Arial Narrow"/>
          <w:sz w:val="26"/>
          <w:szCs w:val="26"/>
        </w:rPr>
      </w:pPr>
      <w:r>
        <w:rPr>
          <w:rFonts w:eastAsia="Tahoma" w:cs="Arial" w:ascii="Arial Narrow" w:hAnsi="Arial Narrow"/>
          <w:b w:val="false"/>
          <w:bCs w:val="false"/>
          <w:kern w:val="2"/>
          <w:sz w:val="26"/>
          <w:szCs w:val="26"/>
          <w:lang w:eastAsia="zh-CN"/>
        </w:rPr>
        <w:t>14 horas. Bourbon</w:t>
      </w:r>
    </w:p>
    <w:p>
      <w:pPr>
        <w:pStyle w:val="BodyText"/>
        <w:suppressAutoHyphens w:val="true"/>
        <w:spacing w:lineRule="auto" w:line="240" w:before="0" w:after="0"/>
        <w:jc w:val="both"/>
        <w:rPr>
          <w:rFonts w:ascii="Arial Narrow" w:hAnsi="Arial Narrow"/>
          <w:sz w:val="26"/>
          <w:szCs w:val="26"/>
        </w:rPr>
      </w:pPr>
      <w:r>
        <w:rPr>
          <w:rFonts w:ascii="Arial Narrow" w:hAnsi="Arial Narrow"/>
          <w:sz w:val="26"/>
          <w:szCs w:val="26"/>
        </w:rPr>
      </w:r>
    </w:p>
    <w:p>
      <w:pPr>
        <w:pStyle w:val="BodyText"/>
        <w:suppressAutoHyphens w:val="true"/>
        <w:spacing w:lineRule="auto" w:line="240" w:before="0" w:after="0"/>
        <w:jc w:val="both"/>
        <w:rPr>
          <w:rFonts w:ascii="Arial Narrow" w:hAnsi="Arial Narrow"/>
          <w:sz w:val="26"/>
          <w:szCs w:val="26"/>
        </w:rPr>
      </w:pPr>
      <w:r>
        <w:rPr>
          <w:rFonts w:eastAsia="Tahoma" w:cs="Arial" w:ascii="Arial Narrow" w:hAnsi="Arial Narrow"/>
          <w:b w:val="false"/>
          <w:bCs w:val="false"/>
          <w:kern w:val="2"/>
          <w:sz w:val="26"/>
          <w:szCs w:val="26"/>
          <w:lang w:eastAsia="zh-CN"/>
        </w:rPr>
        <w:t>15.30 horas. La Patera. Tributo a Marea</w:t>
      </w:r>
    </w:p>
    <w:p>
      <w:pPr>
        <w:pStyle w:val="BodyText"/>
        <w:suppressAutoHyphens w:val="true"/>
        <w:spacing w:lineRule="auto" w:line="240" w:before="0" w:after="0"/>
        <w:jc w:val="both"/>
        <w:rPr>
          <w:rFonts w:ascii="Arial Narrow" w:hAnsi="Arial Narrow"/>
          <w:sz w:val="26"/>
          <w:szCs w:val="26"/>
        </w:rPr>
      </w:pPr>
      <w:r>
        <w:rPr>
          <w:rFonts w:ascii="Arial Narrow" w:hAnsi="Arial Narrow"/>
          <w:sz w:val="26"/>
          <w:szCs w:val="26"/>
        </w:rPr>
      </w:r>
    </w:p>
    <w:p>
      <w:pPr>
        <w:pStyle w:val="BodyText"/>
        <w:suppressAutoHyphens w:val="true"/>
        <w:spacing w:lineRule="auto" w:line="240" w:before="0" w:after="0"/>
        <w:jc w:val="both"/>
        <w:rPr>
          <w:rFonts w:ascii="Arial Narrow" w:hAnsi="Arial Narrow"/>
          <w:sz w:val="26"/>
          <w:szCs w:val="26"/>
        </w:rPr>
      </w:pPr>
      <w:r>
        <w:rPr>
          <w:rFonts w:eastAsia="Tahoma" w:cs="Arial" w:ascii="Arial Narrow" w:hAnsi="Arial Narrow"/>
          <w:b w:val="false"/>
          <w:bCs w:val="false"/>
          <w:kern w:val="2"/>
          <w:sz w:val="26"/>
          <w:szCs w:val="26"/>
          <w:lang w:eastAsia="zh-CN"/>
        </w:rPr>
        <w:t>17 horas. So Payaso. Tributo a Extremoduro</w:t>
      </w:r>
    </w:p>
    <w:p>
      <w:pPr>
        <w:pStyle w:val="BodyText"/>
        <w:suppressAutoHyphens w:val="true"/>
        <w:spacing w:lineRule="auto" w:line="240" w:before="0" w:after="0"/>
        <w:jc w:val="both"/>
        <w:rPr>
          <w:rFonts w:ascii="Arial Narrow" w:hAnsi="Arial Narrow"/>
          <w:sz w:val="26"/>
          <w:szCs w:val="26"/>
        </w:rPr>
      </w:pPr>
      <w:r>
        <w:rPr>
          <w:rFonts w:ascii="Arial Narrow" w:hAnsi="Arial Narrow"/>
          <w:sz w:val="26"/>
          <w:szCs w:val="26"/>
        </w:rPr>
      </w:r>
    </w:p>
    <w:p>
      <w:pPr>
        <w:pStyle w:val="BodyText"/>
        <w:suppressAutoHyphens w:val="true"/>
        <w:spacing w:lineRule="auto" w:line="240" w:before="0" w:after="0"/>
        <w:jc w:val="both"/>
        <w:rPr>
          <w:rFonts w:ascii="Arial Narrow" w:hAnsi="Arial Narrow"/>
          <w:sz w:val="26"/>
          <w:szCs w:val="26"/>
        </w:rPr>
      </w:pPr>
      <w:r>
        <w:rPr>
          <w:rFonts w:eastAsia="Tahoma" w:cs="Arial" w:ascii="Arial Narrow" w:hAnsi="Arial Narrow"/>
          <w:b w:val="false"/>
          <w:bCs w:val="false"/>
          <w:kern w:val="2"/>
          <w:sz w:val="26"/>
          <w:szCs w:val="26"/>
          <w:lang w:eastAsia="zh-CN"/>
        </w:rPr>
        <w:t>19 horas. La Tarambana</w:t>
      </w:r>
    </w:p>
    <w:p>
      <w:pPr>
        <w:pStyle w:val="BodyText"/>
        <w:suppressAutoHyphens w:val="true"/>
        <w:spacing w:lineRule="auto" w:line="240" w:before="0" w:after="0"/>
        <w:jc w:val="both"/>
        <w:rPr>
          <w:rFonts w:ascii="Arial Narrow" w:hAnsi="Arial Narrow"/>
          <w:sz w:val="26"/>
          <w:szCs w:val="26"/>
        </w:rPr>
      </w:pPr>
      <w:r>
        <w:rPr>
          <w:rFonts w:ascii="Arial Narrow" w:hAnsi="Arial Narrow"/>
          <w:sz w:val="26"/>
          <w:szCs w:val="26"/>
        </w:rPr>
      </w:r>
    </w:p>
    <w:p>
      <w:pPr>
        <w:pStyle w:val="BodyText"/>
        <w:suppressAutoHyphens w:val="true"/>
        <w:spacing w:lineRule="auto" w:line="240" w:before="0" w:after="0"/>
        <w:jc w:val="both"/>
        <w:rPr>
          <w:rFonts w:ascii="Arial Narrow" w:hAnsi="Arial Narrow"/>
          <w:sz w:val="26"/>
          <w:szCs w:val="26"/>
        </w:rPr>
      </w:pPr>
      <w:r>
        <w:rPr>
          <w:rFonts w:eastAsia="Tahoma" w:cs="Arial" w:ascii="Arial Narrow" w:hAnsi="Arial Narrow"/>
          <w:b w:val="false"/>
          <w:bCs w:val="false"/>
          <w:kern w:val="2"/>
          <w:sz w:val="26"/>
          <w:szCs w:val="26"/>
          <w:lang w:eastAsia="zh-CN"/>
        </w:rPr>
        <w:t>21.30 horas. Albertucho</w:t>
      </w:r>
    </w:p>
    <w:p>
      <w:pPr>
        <w:pStyle w:val="BodyText"/>
        <w:suppressAutoHyphens w:val="true"/>
        <w:spacing w:lineRule="auto" w:line="240" w:before="0" w:after="0"/>
        <w:jc w:val="both"/>
        <w:rPr>
          <w:rFonts w:ascii="Arial Narrow" w:hAnsi="Arial Narrow"/>
          <w:sz w:val="26"/>
          <w:szCs w:val="26"/>
        </w:rPr>
      </w:pPr>
      <w:r>
        <w:rPr>
          <w:rFonts w:ascii="Arial Narrow" w:hAnsi="Arial Narrow"/>
          <w:sz w:val="26"/>
          <w:szCs w:val="26"/>
        </w:rPr>
      </w:r>
    </w:p>
    <w:p>
      <w:pPr>
        <w:pStyle w:val="BodyText"/>
        <w:suppressAutoHyphens w:val="true"/>
        <w:spacing w:lineRule="auto" w:line="240" w:before="0" w:after="0"/>
        <w:jc w:val="both"/>
        <w:rPr>
          <w:rFonts w:ascii="Arial Narrow" w:hAnsi="Arial Narrow" w:eastAsia="Tahoma" w:cs="Arial"/>
          <w:b w:val="false"/>
          <w:bCs w:val="false"/>
          <w:kern w:val="2"/>
          <w:sz w:val="26"/>
          <w:szCs w:val="26"/>
          <w:lang w:eastAsia="zh-CN"/>
        </w:rPr>
      </w:pPr>
      <w:r>
        <w:rPr>
          <w:rFonts w:eastAsia="Tahoma" w:cs="Arial" w:ascii="Arial Narrow" w:hAnsi="Arial Narrow"/>
          <w:b w:val="false"/>
          <w:bCs w:val="false"/>
          <w:kern w:val="2"/>
          <w:sz w:val="26"/>
          <w:szCs w:val="26"/>
          <w:lang w:eastAsia="zh-CN"/>
        </w:rPr>
        <w:t xml:space="preserve">Se adjunta fotografía, cartel y enlace de audio </w:t>
      </w:r>
      <w:hyperlink r:id="rId3">
        <w:r>
          <w:rPr>
            <w:rStyle w:val="Hyperlink"/>
            <w:rFonts w:eastAsia="Tahoma" w:cs="Arial" w:ascii="Arial Narrow" w:hAnsi="Arial Narrow"/>
            <w:b w:val="false"/>
            <w:bCs w:val="false"/>
            <w:kern w:val="2"/>
            <w:sz w:val="26"/>
            <w:szCs w:val="26"/>
            <w:lang w:eastAsia="zh-CN"/>
          </w:rPr>
          <w:t>https://ssweb.seap.minhap.es/almacen/descarga/envio/258fa919636a65c302bfdb1c05bfab1f64473486</w:t>
        </w:r>
      </w:hyperlink>
    </w:p>
    <w:p>
      <w:pPr>
        <w:pStyle w:val="BodyText"/>
        <w:suppressAutoHyphens w:val="true"/>
        <w:spacing w:lineRule="auto" w:line="240" w:before="0" w:after="0"/>
        <w:jc w:val="both"/>
        <w:rPr>
          <w:rFonts w:ascii="Arial Narrow" w:hAnsi="Arial Narrow" w:eastAsia="Tahoma" w:cs="Arial"/>
          <w:b w:val="false"/>
          <w:bCs w:val="false"/>
          <w:kern w:val="2"/>
          <w:sz w:val="26"/>
          <w:szCs w:val="26"/>
          <w:lang w:eastAsia="zh-CN"/>
        </w:rPr>
      </w:pPr>
      <w:r>
        <w:rPr>
          <w:rFonts w:eastAsia="Tahoma" w:cs="Arial" w:ascii="Arial Narrow" w:hAnsi="Arial Narrow"/>
          <w:b w:val="false"/>
          <w:bCs w:val="false"/>
          <w:kern w:val="2"/>
          <w:sz w:val="26"/>
          <w:szCs w:val="26"/>
          <w:lang w:eastAsia="zh-CN"/>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wego.es/" TargetMode="External"/><Relationship Id="rId3" Type="http://schemas.openxmlformats.org/officeDocument/2006/relationships/hyperlink" Target="https://ssweb.seap.minhap.es/almacen/descarga/envio/258fa919636a65c302bfdb1c05bfab1f64473486"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137</TotalTime>
  <Application>LibreOffice/7.6.0.3$Windows_X86_64 LibreOffice_project/69edd8b8ebc41d00b4de3915dc82f8f0fc3b6265</Application>
  <AppVersion>15.0000</AppVersion>
  <Pages>2</Pages>
  <Words>706</Words>
  <Characters>3509</Characters>
  <CharactersWithSpaces>4200</CharactersWithSpaces>
  <Paragraphs>18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2025-01-21T13:51:24Z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