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La alcaldesa agradece el Premio Q 2025 que el ICTES ha otorgado al Ayuntamiento y se compromete a trabajar para que Jerez sea un destino turístico de calidad y sostenible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sz w:val="36"/>
          <w:szCs w:val="36"/>
        </w:rPr>
      </w:pPr>
      <w:r>
        <w:rPr>
          <w:rFonts w:cs="Arial Narrow" w:ascii="Arial Narrow" w:hAnsi="Arial Narrow"/>
          <w:bCs/>
          <w:sz w:val="36"/>
          <w:szCs w:val="36"/>
          <w:lang w:eastAsia="es-ES_tradnl"/>
        </w:rPr>
        <w:t xml:space="preserve">García-Pelayo comparte con la industria turística de Jerez este </w:t>
      </w:r>
      <w:r>
        <w:rPr>
          <w:rFonts w:cs="Arial Narrow" w:ascii="Arial Narrow" w:hAnsi="Arial Narrow"/>
          <w:bCs/>
          <w:sz w:val="36"/>
          <w:szCs w:val="36"/>
          <w:lang w:eastAsia="es-ES_tradnl"/>
        </w:rPr>
        <w:t>p</w:t>
      </w:r>
      <w:r>
        <w:rPr>
          <w:rFonts w:cs="Arial Narrow" w:ascii="Arial Narrow" w:hAnsi="Arial Narrow"/>
          <w:bCs/>
          <w:sz w:val="36"/>
          <w:szCs w:val="36"/>
          <w:lang w:eastAsia="es-ES_tradnl"/>
        </w:rPr>
        <w:t xml:space="preserve">remio y les agradece su trabajo y colaboración constante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eastAsia="Arial" w:cs="Arial Narrow"/>
          <w:sz w:val="36"/>
          <w:szCs w:val="36"/>
          <w:lang w:eastAsia="es-ES_tradnl"/>
        </w:rPr>
      </w:pPr>
      <w:r>
        <w:rPr>
          <w:rFonts w:eastAsia="Arial" w:cs="Arial Narrow" w:ascii="Arial Narrow" w:hAnsi="Arial Narrow"/>
          <w:sz w:val="36"/>
          <w:szCs w:val="36"/>
          <w:lang w:eastAsia="es-ES_tradnl"/>
        </w:rPr>
      </w:r>
    </w:p>
    <w:p>
      <w:pPr>
        <w:pStyle w:val="Normal"/>
        <w:jc w:val="both"/>
        <w:rPr/>
      </w:pPr>
      <w:r>
        <w:rPr>
          <w:rFonts w:ascii="Arial Narrow" w:hAnsi="Arial Narrow"/>
          <w:b/>
          <w:sz w:val="26"/>
          <w:szCs w:val="26"/>
        </w:rPr>
        <w:t>16 de enero de 2025.</w:t>
      </w:r>
      <w:r>
        <w:rPr>
          <w:rFonts w:ascii="Arial Narrow" w:hAnsi="Arial Narrow"/>
          <w:sz w:val="26"/>
          <w:szCs w:val="26"/>
        </w:rPr>
        <w:t xml:space="preserve"> La alcaldesa de Jerez, María José García-Pelayo, ha agradecido al I</w:t>
      </w:r>
      <w:r>
        <w:rPr>
          <w:rFonts w:cs="Arial Narrow" w:ascii="Arial Narrow" w:hAnsi="Arial Narrow"/>
          <w:sz w:val="26"/>
          <w:szCs w:val="24"/>
        </w:rPr>
        <w:t>nstituto para la Calidad Turística Española (ICTE) el Premio Q 2025 que ha otorgado al Ayuntamiento de Jerez, por su apoyo para la celebración del  VII Congreso Internacional de Calidad y Sostenibilidad Turística que tuvo lugar en la ciudad el verano pasado.</w:t>
      </w:r>
    </w:p>
    <w:p>
      <w:pPr>
        <w:pStyle w:val="Normal"/>
        <w:jc w:val="both"/>
        <w:rPr>
          <w:rFonts w:ascii="Arial Narrow" w:hAnsi="Arial Narrow" w:cs="Arial Narrow"/>
          <w:sz w:val="26"/>
          <w:szCs w:val="24"/>
        </w:rPr>
      </w:pPr>
      <w:r>
        <w:rPr>
          <w:rFonts w:cs="Arial Narrow" w:ascii="Arial Narrow" w:hAnsi="Arial Narrow"/>
          <w:sz w:val="26"/>
          <w:szCs w:val="24"/>
        </w:rPr>
      </w:r>
    </w:p>
    <w:p>
      <w:pPr>
        <w:pStyle w:val="Normal"/>
        <w:jc w:val="both"/>
        <w:rPr/>
      </w:pPr>
      <w:r>
        <w:rPr>
          <w:rFonts w:cs="Arial Narrow" w:ascii="Arial Narrow" w:hAnsi="Arial Narrow"/>
          <w:sz w:val="26"/>
          <w:szCs w:val="24"/>
        </w:rPr>
        <w:t xml:space="preserve">Igualmente, ha dado las gracias al ICTE y a su presidente, Miguel Mirones, por “la confianza depositada en Jerez para la organización de este congreso que fue un éxito, con la participación de los principales representantes del sector turístico nacional e internacional. Un encuentro que concluyó con la presentación de la ‘Declaración de Jerez’, un documento  que se elaboró tras  debatir y votar sobre los retos más importantes de la industria turística y consensuar la hoja de ruta para la próxima década”. </w:t>
      </w:r>
    </w:p>
    <w:p>
      <w:pPr>
        <w:pStyle w:val="Normal"/>
        <w:jc w:val="both"/>
        <w:rPr>
          <w:rFonts w:ascii="Arial Narrow" w:hAnsi="Arial Narrow" w:cs="Arial Narrow"/>
          <w:sz w:val="26"/>
          <w:szCs w:val="24"/>
        </w:rPr>
      </w:pPr>
      <w:r>
        <w:rPr>
          <w:rFonts w:cs="Arial Narrow" w:ascii="Arial Narrow" w:hAnsi="Arial Narrow"/>
          <w:sz w:val="26"/>
          <w:szCs w:val="24"/>
        </w:rPr>
      </w:r>
    </w:p>
    <w:p>
      <w:pPr>
        <w:pStyle w:val="Normal"/>
        <w:jc w:val="both"/>
        <w:rPr/>
      </w:pPr>
      <w:r>
        <w:rPr>
          <w:rFonts w:cs="Arial Narrow" w:ascii="Arial Narrow" w:hAnsi="Arial Narrow"/>
          <w:sz w:val="26"/>
          <w:szCs w:val="24"/>
        </w:rPr>
        <w:t xml:space="preserve">Asimismo,  la alcaldesa ha agradecido este </w:t>
      </w:r>
      <w:r>
        <w:rPr>
          <w:rFonts w:cs="Arial Narrow" w:ascii="Arial Narrow" w:hAnsi="Arial Narrow"/>
          <w:sz w:val="26"/>
          <w:szCs w:val="24"/>
        </w:rPr>
        <w:t>p</w:t>
      </w:r>
      <w:r>
        <w:rPr>
          <w:rFonts w:cs="Arial Narrow" w:ascii="Arial Narrow" w:hAnsi="Arial Narrow"/>
          <w:sz w:val="26"/>
          <w:szCs w:val="24"/>
        </w:rPr>
        <w:t xml:space="preserve">remio porque “viene a realzar la calidad  del turismo en Jerez y a proyectar la imagen de la ciudad como destino excelente y singular y con grandes proyectos de futuro como la candidatura Jerez 2031, Capital Europea de la Cultura”. La regidora ha expresado que este Premio Q 2025, que será entregado el próximo 23 de enero en el Palacio de Cibeles del Ayuntamiento de Madrid, “será un revulsivo para el Ayuntamiento y para la industria del turismo de la ciudad, para que Jerez persevere como referente turístico en esa </w:t>
      </w:r>
      <w:r>
        <w:rPr>
          <w:rFonts w:cs="Arial Narrow" w:ascii="Arial Narrow" w:hAnsi="Arial Narrow"/>
          <w:i/>
          <w:iCs/>
          <w:sz w:val="26"/>
          <w:szCs w:val="24"/>
        </w:rPr>
        <w:t>Q</w:t>
      </w:r>
      <w:r>
        <w:rPr>
          <w:rFonts w:cs="Arial Narrow" w:ascii="Arial Narrow" w:hAnsi="Arial Narrow"/>
          <w:sz w:val="26"/>
          <w:szCs w:val="24"/>
        </w:rPr>
        <w:t xml:space="preserve"> de Calidad y también en la </w:t>
      </w:r>
      <w:r>
        <w:rPr>
          <w:rFonts w:cs="Arial Narrow" w:ascii="Arial Narrow" w:hAnsi="Arial Narrow"/>
          <w:i/>
          <w:iCs/>
          <w:sz w:val="26"/>
          <w:szCs w:val="24"/>
        </w:rPr>
        <w:t>S</w:t>
      </w:r>
      <w:r>
        <w:rPr>
          <w:rFonts w:cs="Arial Narrow" w:ascii="Arial Narrow" w:hAnsi="Arial Narrow"/>
          <w:sz w:val="26"/>
          <w:szCs w:val="24"/>
        </w:rPr>
        <w:t xml:space="preserve"> de Sostenibilidad que demandan las administraciones y los propios visitantes que llegan a nuestro destino”. </w:t>
      </w:r>
    </w:p>
    <w:p>
      <w:pPr>
        <w:pStyle w:val="Normal"/>
        <w:jc w:val="both"/>
        <w:rPr>
          <w:rFonts w:ascii="Arial Narrow" w:hAnsi="Arial Narrow" w:cs="Arial Narrow"/>
          <w:sz w:val="26"/>
          <w:szCs w:val="24"/>
        </w:rPr>
      </w:pPr>
      <w:r>
        <w:rPr>
          <w:rFonts w:cs="Arial Narrow" w:ascii="Arial Narrow" w:hAnsi="Arial Narrow"/>
          <w:sz w:val="26"/>
          <w:szCs w:val="24"/>
        </w:rPr>
      </w:r>
    </w:p>
    <w:p>
      <w:pPr>
        <w:pStyle w:val="Normal"/>
        <w:jc w:val="both"/>
        <w:rPr>
          <w:rFonts w:ascii="Arial Narrow" w:hAnsi="Arial Narrow" w:cs="Arial Narrow"/>
          <w:sz w:val="26"/>
          <w:szCs w:val="24"/>
        </w:rPr>
      </w:pPr>
      <w:r>
        <w:rPr>
          <w:rFonts w:cs="Arial Narrow" w:ascii="Arial Narrow" w:hAnsi="Arial Narrow"/>
          <w:sz w:val="26"/>
          <w:szCs w:val="24"/>
        </w:rPr>
        <w:t>Del mismo modo, ha hecho partícipe de este premio “a la industria turística que contribuye</w:t>
      </w:r>
      <w:bookmarkStart w:id="0" w:name="_GoBack"/>
      <w:bookmarkEnd w:id="0"/>
      <w:r>
        <w:rPr>
          <w:rFonts w:cs="Arial Narrow" w:ascii="Arial Narrow" w:hAnsi="Arial Narrow"/>
          <w:sz w:val="26"/>
          <w:szCs w:val="24"/>
        </w:rPr>
        <w:t xml:space="preserve"> a la calidad y excelencia del turismo en Jerez y les ha agradecido su dedicación y esfuerzo”, recordando que “Jerez ha apostado por un turismo de calidad, sostenible, inclusivo y respetuoso con la esencia de la ciudad, aunque mirando siempre hacia el futuro y la innovación”. </w:t>
      </w:r>
    </w:p>
    <w:p>
      <w:pPr>
        <w:pStyle w:val="Normal"/>
        <w:jc w:val="both"/>
        <w:rPr>
          <w:rFonts w:ascii="Arial Narrow" w:hAnsi="Arial Narrow" w:cs="Arial Narrow"/>
          <w:sz w:val="26"/>
          <w:szCs w:val="24"/>
        </w:rPr>
      </w:pPr>
      <w:r>
        <w:rPr>
          <w:rFonts w:cs="Arial Narrow" w:ascii="Arial Narrow" w:hAnsi="Arial Narrow"/>
          <w:sz w:val="26"/>
          <w:szCs w:val="24"/>
        </w:rPr>
      </w:r>
    </w:p>
    <w:p>
      <w:pPr>
        <w:pStyle w:val="Normal"/>
        <w:jc w:val="both"/>
        <w:rPr>
          <w:rFonts w:ascii="Arial Narrow" w:hAnsi="Arial Narrow" w:cs="Arial Narrow"/>
          <w:sz w:val="26"/>
          <w:szCs w:val="24"/>
        </w:rPr>
      </w:pPr>
      <w:r>
        <w:rPr>
          <w:rFonts w:cs="Arial Narrow" w:ascii="Arial Narrow" w:hAnsi="Arial Narrow"/>
          <w:sz w:val="26"/>
          <w:szCs w:val="24"/>
        </w:rPr>
        <w:t>María José García-Pelayo también ha dado las gracias a la Junta de Andalucía por el apoyo que ofreció a Jerez para que la ciudad consiguiera hacer valer su candidatura para la celebración del VII Congreso Internacional de Calidad y Sostenibilidad Turística, que “ha sido de gran importancia, como foro de debate sobre las tendencias y problemas del sector y, sobre todo, como marco de proyección de Jerez y su promoción como destino”.</w:t>
      </w:r>
    </w:p>
    <w:p>
      <w:pPr>
        <w:pStyle w:val="Normal"/>
        <w:jc w:val="both"/>
        <w:rPr>
          <w:rFonts w:ascii="Arial Narrow" w:hAnsi="Arial Narrow" w:cs="Arial Narrow"/>
          <w:sz w:val="26"/>
          <w:szCs w:val="24"/>
        </w:rPr>
      </w:pPr>
      <w:r>
        <w:rPr>
          <w:rFonts w:cs="Arial Narrow" w:ascii="Arial Narrow" w:hAnsi="Arial Narrow"/>
          <w:sz w:val="26"/>
          <w:szCs w:val="24"/>
        </w:rPr>
      </w:r>
    </w:p>
    <w:p>
      <w:pPr>
        <w:pStyle w:val="Normal"/>
        <w:jc w:val="both"/>
        <w:rPr>
          <w:rFonts w:ascii="Arial Narrow" w:hAnsi="Arial Narrow" w:cs="Arial Narrow"/>
          <w:sz w:val="26"/>
          <w:szCs w:val="24"/>
        </w:rPr>
      </w:pPr>
      <w:r>
        <w:rPr>
          <w:rFonts w:cs="Arial Narrow" w:ascii="Arial Narrow" w:hAnsi="Arial Narrow"/>
          <w:sz w:val="26"/>
          <w:szCs w:val="24"/>
        </w:rPr>
      </w:r>
    </w:p>
    <w:p>
      <w:pPr>
        <w:pStyle w:val="Normal"/>
        <w:jc w:val="both"/>
        <w:rPr>
          <w:rFonts w:ascii="Calibri" w:hAnsi="Calibri" w:cs="Calibri"/>
          <w:color w:val="212121"/>
          <w:kern w:val="0"/>
          <w:sz w:val="22"/>
          <w:szCs w:val="22"/>
          <w:lang w:eastAsia="es-ES"/>
        </w:rPr>
      </w:pPr>
      <w:r>
        <w:rPr>
          <w:rFonts w:cs="Calibri" w:ascii="Calibri" w:hAnsi="Calibri"/>
          <w:color w:val="212121"/>
          <w:kern w:val="0"/>
          <w:sz w:val="22"/>
          <w:szCs w:val="22"/>
          <w:lang w:eastAsia="es-ES"/>
        </w:rPr>
      </w:r>
    </w:p>
    <w:p>
      <w:pPr>
        <w:pStyle w:val="Normal"/>
        <w:jc w:val="both"/>
        <w:rPr>
          <w:rFonts w:ascii="Arial Narrow" w:hAnsi="Arial Narrow"/>
          <w:i/>
          <w:i/>
          <w:color w:val="000000" w:themeColor="text1"/>
          <w:sz w:val="26"/>
          <w:szCs w:val="26"/>
        </w:rPr>
      </w:pPr>
      <w:r>
        <w:rPr>
          <w:rFonts w:ascii="Arial Narrow" w:hAnsi="Arial Narrow"/>
          <w:i/>
          <w:color w:val="000000" w:themeColor="text1"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tabs>
        <w:tab w:val="clear" w:pos="720"/>
        <w:tab w:val="left" w:pos="0" w:leader="none"/>
      </w:tabs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tabs>
        <w:tab w:val="clear" w:pos="720"/>
        <w:tab w:val="left" w:pos="0" w:leader="none"/>
      </w:tabs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basedOn w:val="DefaultParagraphFont"/>
    <w:uiPriority w:val="99"/>
    <w:unhideWhenUsed/>
    <w:qFormat/>
    <w:rsid w:val="009d31e3"/>
    <w:rPr>
      <w:color w:val="0000FF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Nfasis1" w:customStyle="1">
    <w:name w:val="Énfasis1"/>
    <w:basedOn w:val="DefaultParagraphFont"/>
    <w:uiPriority w:val="99"/>
    <w:qFormat/>
    <w:rsid w:val="009377eb"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Txtgeneral1" w:customStyle="1">
    <w:name w:val="txt_general1"/>
    <w:basedOn w:val="DefaultParagraphFont"/>
    <w:uiPriority w:val="99"/>
    <w:qFormat/>
    <w:rsid w:val="009d5cf3"/>
    <w:rPr>
      <w:rFonts w:cs="Times New Roman"/>
    </w:rPr>
  </w:style>
  <w:style w:type="character" w:styleId="Sangra2detindependienteCar" w:customStyle="1">
    <w:name w:val="Sangría 2 de t. independiente Car"/>
    <w:basedOn w:val="DefaultParagraphFont"/>
    <w:link w:val="BodyTextIndent2"/>
    <w:uiPriority w:val="99"/>
    <w:qFormat/>
    <w:rsid w:val="009d5cf3"/>
    <w:rPr>
      <w:sz w:val="24"/>
      <w:szCs w:val="24"/>
      <w:lang w:eastAsia="es-ES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odyTextIndent2">
    <w:name w:val="Body Text Indent 2"/>
    <w:basedOn w:val="Normal"/>
    <w:link w:val="Sangra2detindependienteCar"/>
    <w:uiPriority w:val="99"/>
    <w:qFormat/>
    <w:rsid w:val="009d5cf3"/>
    <w:pPr>
      <w:suppressAutoHyphens w:val="false"/>
      <w:spacing w:lineRule="auto" w:line="480" w:before="0" w:after="120"/>
      <w:ind w:left="283" w:hanging="0"/>
    </w:pPr>
    <w:rPr>
      <w:rFonts w:ascii="Times New Roman" w:hAnsi="Times New Roman" w:cs="Times New Roman"/>
      <w:kern w:val="0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Application>LibreOffice/7.3.6.2$Windows_X86_64 LibreOffice_project/c28ca90fd6e1a19e189fc16c05f8f8924961e12e</Application>
  <AppVersion>15.0000</AppVersion>
  <Pages>2</Pages>
  <Words>439</Words>
  <Characters>2210</Characters>
  <CharactersWithSpaces>2652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2024-10-03T09:31:00Z</dcterms:created>
  <dc:creator>ADELIFL</dc:creator>
  <dc:description/>
  <dc:language>es-ES</dc:language>
  <cp:lastModifiedBy/>
  <cp:lastPrinted>2023-10-11T07:08:00Z</cp:lastPrinted>
  <dcterms:modified xsi:type="dcterms:W3CDTF">2025-01-16T11:44:43Z</dcterms:modified>
  <cp:revision>208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