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0EC8" w:rsidRDefault="00C576D8">
      <w:pPr>
        <w:pStyle w:val="Textoindependiente"/>
        <w:widowControl w:val="0"/>
        <w:shd w:val="clear" w:color="auto" w:fill="FFFFFF"/>
        <w:tabs>
          <w:tab w:val="left" w:pos="729"/>
        </w:tabs>
        <w:spacing w:after="0" w:line="240" w:lineRule="auto"/>
      </w:pPr>
      <w:r>
        <w:rPr>
          <w:rFonts w:ascii="Arial Narrow" w:hAnsi="Arial Narrow" w:cs="Arial Narrow"/>
          <w:b/>
          <w:bCs/>
          <w:sz w:val="40"/>
          <w:szCs w:val="40"/>
          <w:lang w:eastAsia="es-ES_tradnl"/>
        </w:rPr>
        <w:t xml:space="preserve">El Ayuntamiento organiza la III Reunión de Ajedrez Escolar en la que participarán 24 centros de primaria y secundaria </w:t>
      </w:r>
    </w:p>
    <w:p w:rsidR="00140EC8" w:rsidRDefault="00140EC8">
      <w:pPr>
        <w:pStyle w:val="Textoindependiente"/>
        <w:widowControl w:val="0"/>
        <w:shd w:val="clear" w:color="auto" w:fill="FFFFFF"/>
        <w:tabs>
          <w:tab w:val="left" w:pos="729"/>
        </w:tabs>
        <w:spacing w:after="0" w:line="240" w:lineRule="auto"/>
      </w:pPr>
    </w:p>
    <w:p w:rsidR="00140EC8" w:rsidRDefault="00C576D8">
      <w:pPr>
        <w:pStyle w:val="Textoindependiente"/>
        <w:widowControl w:val="0"/>
        <w:shd w:val="clear" w:color="auto" w:fill="FFFFFF"/>
        <w:tabs>
          <w:tab w:val="left" w:pos="729"/>
        </w:tabs>
        <w:spacing w:after="0" w:line="240" w:lineRule="auto"/>
      </w:pPr>
      <w:bookmarkStart w:id="0" w:name="_GoBack"/>
      <w:bookmarkEnd w:id="0"/>
      <w:r>
        <w:rPr>
          <w:rFonts w:ascii="Arial Narrow" w:eastAsia="Arial" w:hAnsi="Arial Narrow" w:cs="Arial Narrow"/>
          <w:sz w:val="36"/>
          <w:szCs w:val="36"/>
          <w:lang w:eastAsia="es-ES_tradnl"/>
        </w:rPr>
        <w:t>José Ángel Aparicio agradece</w:t>
      </w:r>
      <w:r>
        <w:rPr>
          <w:rFonts w:ascii="Arial Narrow" w:eastAsia="Arial" w:hAnsi="Arial Narrow" w:cs="Arial Narrow"/>
          <w:sz w:val="36"/>
          <w:szCs w:val="36"/>
          <w:lang w:eastAsia="es-ES_tradnl"/>
        </w:rPr>
        <w:t xml:space="preserve"> a </w:t>
      </w:r>
      <w:proofErr w:type="spellStart"/>
      <w:r>
        <w:rPr>
          <w:rFonts w:ascii="Arial Narrow" w:eastAsia="Arial" w:hAnsi="Arial Narrow" w:cs="Arial Narrow"/>
          <w:sz w:val="36"/>
          <w:szCs w:val="36"/>
          <w:lang w:eastAsia="es-ES_tradnl"/>
        </w:rPr>
        <w:t>Ajeduca</w:t>
      </w:r>
      <w:proofErr w:type="spellEnd"/>
      <w:r>
        <w:rPr>
          <w:rFonts w:ascii="Arial Narrow" w:eastAsia="Arial" w:hAnsi="Arial Narrow" w:cs="Arial Narrow"/>
          <w:sz w:val="36"/>
          <w:szCs w:val="36"/>
          <w:lang w:eastAsia="es-ES_tradnl"/>
        </w:rPr>
        <w:t>, a la Delegación Gaditana de Ajedrez y a la Peña Alfil, así como a todos los centros educativos su participación en este evento deportivo</w:t>
      </w:r>
    </w:p>
    <w:p w:rsidR="00140EC8" w:rsidRDefault="00140EC8">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140EC8" w:rsidRDefault="00C576D8">
      <w:pPr>
        <w:jc w:val="both"/>
      </w:pPr>
      <w:r>
        <w:rPr>
          <w:rFonts w:ascii="Arial Narrow" w:hAnsi="Arial Narrow"/>
          <w:b/>
          <w:sz w:val="26"/>
          <w:szCs w:val="26"/>
        </w:rPr>
        <w:t>14 de enero de 2025.</w:t>
      </w:r>
      <w:r>
        <w:rPr>
          <w:rFonts w:ascii="Arial Narrow" w:hAnsi="Arial Narrow"/>
          <w:sz w:val="26"/>
          <w:szCs w:val="26"/>
        </w:rPr>
        <w:t xml:space="preserve"> El Ayuntamiento, a través del Servicio de Deportes, organiza junto a </w:t>
      </w:r>
      <w:proofErr w:type="spellStart"/>
      <w:r>
        <w:rPr>
          <w:rFonts w:ascii="Arial Narrow" w:hAnsi="Arial Narrow"/>
          <w:sz w:val="26"/>
          <w:szCs w:val="26"/>
        </w:rPr>
        <w:t>Ajeduca</w:t>
      </w:r>
      <w:proofErr w:type="spellEnd"/>
      <w:r>
        <w:rPr>
          <w:rFonts w:ascii="Arial Narrow" w:hAnsi="Arial Narrow"/>
          <w:sz w:val="26"/>
          <w:szCs w:val="26"/>
        </w:rPr>
        <w:t xml:space="preserve"> ‘Ajedrez</w:t>
      </w:r>
      <w:r>
        <w:rPr>
          <w:rFonts w:ascii="Arial Narrow" w:hAnsi="Arial Narrow"/>
          <w:sz w:val="26"/>
          <w:szCs w:val="26"/>
        </w:rPr>
        <w:t xml:space="preserve"> y Educación’, la p</w:t>
      </w:r>
      <w:r>
        <w:rPr>
          <w:rFonts w:ascii="Arial Narrow" w:hAnsi="Arial Narrow"/>
          <w:sz w:val="26"/>
          <w:szCs w:val="26"/>
        </w:rPr>
        <w:t xml:space="preserve">eña Alfil y </w:t>
      </w:r>
      <w:r>
        <w:rPr>
          <w:rFonts w:ascii="Arial Narrow" w:hAnsi="Arial Narrow"/>
          <w:sz w:val="26"/>
          <w:szCs w:val="26"/>
        </w:rPr>
        <w:t>la Delegación Gaditana de Ajedrez la III edición de la ‘Reunión de Ajedrez Escolar Ciudad de Jerez’, que se celebrará el próximo viernes, día 17 de enero, de 9.30 a 13.30 horas, en el Palacio de Deportes del Complejo Depo</w:t>
      </w:r>
      <w:r>
        <w:rPr>
          <w:rFonts w:ascii="Arial Narrow" w:hAnsi="Arial Narrow"/>
          <w:sz w:val="26"/>
          <w:szCs w:val="26"/>
        </w:rPr>
        <w:t>rtivo Chapín.</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El evento, que bate el récord de centros participantes habiendo alcanzado los 24 en esta edición, se disputará en dos categorías: colegios de Educación Primaria (sub-12) e Institutos y Bachilleratos (sub-18). Se prevé la participación de más</w:t>
      </w:r>
      <w:r>
        <w:rPr>
          <w:rFonts w:ascii="Arial Narrow" w:hAnsi="Arial Narrow"/>
          <w:sz w:val="26"/>
          <w:szCs w:val="26"/>
        </w:rPr>
        <w:t xml:space="preserve"> de 110 alumnos.</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 xml:space="preserve">José Ángel Aparicio ha presentado el evento junto al director del CEIP Pío XII, Marcos </w:t>
      </w:r>
      <w:proofErr w:type="spellStart"/>
      <w:r>
        <w:rPr>
          <w:rFonts w:ascii="Arial Narrow" w:hAnsi="Arial Narrow"/>
          <w:sz w:val="26"/>
          <w:szCs w:val="26"/>
        </w:rPr>
        <w:t>Serralvo</w:t>
      </w:r>
      <w:proofErr w:type="spellEnd"/>
      <w:r>
        <w:rPr>
          <w:rFonts w:ascii="Arial Narrow" w:hAnsi="Arial Narrow"/>
          <w:sz w:val="26"/>
          <w:szCs w:val="26"/>
        </w:rPr>
        <w:t xml:space="preserve">; el director del CEIP Isabel La Católica, Cándido Núñez, y el coordinador del evento, profesor del Altillo </w:t>
      </w:r>
      <w:proofErr w:type="spellStart"/>
      <w:r>
        <w:rPr>
          <w:rFonts w:ascii="Arial Narrow" w:hAnsi="Arial Narrow"/>
          <w:sz w:val="26"/>
          <w:szCs w:val="26"/>
        </w:rPr>
        <w:t>School</w:t>
      </w:r>
      <w:proofErr w:type="spellEnd"/>
      <w:r>
        <w:rPr>
          <w:rFonts w:ascii="Arial Narrow" w:hAnsi="Arial Narrow"/>
          <w:sz w:val="26"/>
          <w:szCs w:val="26"/>
        </w:rPr>
        <w:t xml:space="preserve"> y de </w:t>
      </w:r>
      <w:proofErr w:type="spellStart"/>
      <w:r>
        <w:rPr>
          <w:rFonts w:ascii="Arial Narrow" w:hAnsi="Arial Narrow"/>
          <w:sz w:val="26"/>
          <w:szCs w:val="26"/>
        </w:rPr>
        <w:t>Ajeduca</w:t>
      </w:r>
      <w:proofErr w:type="spellEnd"/>
      <w:r>
        <w:rPr>
          <w:rFonts w:ascii="Arial Narrow" w:hAnsi="Arial Narrow"/>
          <w:sz w:val="26"/>
          <w:szCs w:val="26"/>
        </w:rPr>
        <w:t>, Daniel Escobar</w:t>
      </w:r>
      <w:r>
        <w:rPr>
          <w:rFonts w:ascii="Arial Narrow" w:hAnsi="Arial Narrow"/>
          <w:sz w:val="26"/>
          <w:szCs w:val="26"/>
        </w:rPr>
        <w:t>. Asimismo, se han sumado a la presentación profesorado del CEIP La Unión, IES Asta Regia, IES Lola Flores, CC El Cuco y también del CEIP San Juan de Dios.</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 xml:space="preserve">Aparicio ha agradecido “a todos los </w:t>
      </w:r>
      <w:r>
        <w:rPr>
          <w:rFonts w:ascii="Arial Narrow" w:hAnsi="Arial Narrow"/>
          <w:sz w:val="26"/>
          <w:szCs w:val="26"/>
        </w:rPr>
        <w:t xml:space="preserve">centros  educativos su participación” y </w:t>
      </w:r>
      <w:proofErr w:type="spellStart"/>
      <w:r>
        <w:rPr>
          <w:rFonts w:ascii="Arial Narrow" w:hAnsi="Arial Narrow"/>
          <w:sz w:val="26"/>
          <w:szCs w:val="26"/>
        </w:rPr>
        <w:t>ha</w:t>
      </w:r>
      <w:proofErr w:type="spellEnd"/>
      <w:r>
        <w:rPr>
          <w:rFonts w:ascii="Arial Narrow" w:hAnsi="Arial Narrow"/>
          <w:sz w:val="26"/>
          <w:szCs w:val="26"/>
        </w:rPr>
        <w:t xml:space="preserve"> destacado</w:t>
      </w:r>
      <w:r>
        <w:rPr>
          <w:rFonts w:ascii="Arial Narrow" w:hAnsi="Arial Narrow"/>
          <w:sz w:val="26"/>
          <w:szCs w:val="26"/>
        </w:rPr>
        <w:t xml:space="preserve"> que este eve</w:t>
      </w:r>
      <w:r>
        <w:rPr>
          <w:rFonts w:ascii="Arial Narrow" w:hAnsi="Arial Narrow"/>
          <w:sz w:val="26"/>
          <w:szCs w:val="26"/>
        </w:rPr>
        <w:t>nto deportivo “va a más cada edición</w:t>
      </w:r>
      <w:r>
        <w:rPr>
          <w:rFonts w:ascii="Arial Narrow" w:hAnsi="Arial Narrow"/>
          <w:sz w:val="26"/>
          <w:szCs w:val="26"/>
        </w:rPr>
        <w:t xml:space="preserve"> y este año contamos con 12 centros de educación primaria e infantil y 12 de secundaria, bachillerato y FP”.</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La práctica del ajedrez “es un valor añadido a la mejora de la memoria, de la concentración y al desarrollo d</w:t>
      </w:r>
      <w:r>
        <w:rPr>
          <w:rFonts w:ascii="Arial Narrow" w:hAnsi="Arial Narrow"/>
          <w:sz w:val="26"/>
          <w:szCs w:val="26"/>
        </w:rPr>
        <w:t xml:space="preserve">el pensamiento crítico, y aprenden a resolver problemas y a tomar decisiones, muy importante para su vida personal. Además, se socializa, se hacen amigos, es una gran experiencia, y sobre todo, aprenden a superarse”, ha destacado el delegado de Deportes y </w:t>
      </w:r>
      <w:r>
        <w:rPr>
          <w:rFonts w:ascii="Arial Narrow" w:hAnsi="Arial Narrow"/>
          <w:sz w:val="26"/>
          <w:szCs w:val="26"/>
        </w:rPr>
        <w:t>Desarrollo Educativo.</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lastRenderedPageBreak/>
        <w:t>Con este torneo, y dentro del contexto de la candidatura Jerez 2031, Capital Europea de la Cultura, “estamos ante un evento que suma valores, porque el ajedrez promueve valores de igualdad. Necesitamos una sociedad con valores, que l</w:t>
      </w:r>
      <w:r>
        <w:rPr>
          <w:rFonts w:ascii="Arial Narrow" w:hAnsi="Arial Narrow"/>
          <w:sz w:val="26"/>
          <w:szCs w:val="26"/>
        </w:rPr>
        <w:t xml:space="preserve">os niños y niñas disfruten y que valoren también la importancia que tiene ser una buena persona. El viernes, por lo tanto, será un día de fiesta en el Palacio de Deportes”. </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Desde el Gobierno de Jerez “estamos gratamente sorprendidos y agradecidos por hab</w:t>
      </w:r>
      <w:r>
        <w:rPr>
          <w:rFonts w:ascii="Arial Narrow" w:hAnsi="Arial Narrow"/>
          <w:sz w:val="26"/>
          <w:szCs w:val="26"/>
        </w:rPr>
        <w:t xml:space="preserve">er llegado hasta 24 centros y esto va en aumento” y ha hecho hincapié en la coordinación de Daniel Escobar (Centro Altillo </w:t>
      </w:r>
      <w:proofErr w:type="spellStart"/>
      <w:r>
        <w:rPr>
          <w:rFonts w:ascii="Arial Narrow" w:hAnsi="Arial Narrow"/>
          <w:sz w:val="26"/>
          <w:szCs w:val="26"/>
        </w:rPr>
        <w:t>School</w:t>
      </w:r>
      <w:proofErr w:type="spellEnd"/>
      <w:r>
        <w:rPr>
          <w:rFonts w:ascii="Arial Narrow" w:hAnsi="Arial Narrow"/>
          <w:sz w:val="26"/>
          <w:szCs w:val="26"/>
        </w:rPr>
        <w:t>) y en la colaboración de la p</w:t>
      </w:r>
      <w:r>
        <w:rPr>
          <w:rFonts w:ascii="Arial Narrow" w:hAnsi="Arial Narrow"/>
          <w:sz w:val="26"/>
          <w:szCs w:val="26"/>
        </w:rPr>
        <w:t>eña Alfil así como por la presencia activa de la Delegación Gaditana de Ajedrez. “Podría ser perf</w:t>
      </w:r>
      <w:r>
        <w:rPr>
          <w:rFonts w:ascii="Arial Narrow" w:hAnsi="Arial Narrow"/>
          <w:sz w:val="26"/>
          <w:szCs w:val="26"/>
        </w:rPr>
        <w:t>ectamente una asignatura en los centros educativos por todos los valores que aporta para la educación y desarrollo integral de las personas”, ha remarcado José Ángel Aparicio.</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“Esto no sale de los horarios lectivos, sino de un esfuerzo aparte, y el cariño</w:t>
      </w:r>
      <w:r>
        <w:rPr>
          <w:rFonts w:ascii="Arial Narrow" w:hAnsi="Arial Narrow"/>
          <w:sz w:val="26"/>
          <w:szCs w:val="26"/>
        </w:rPr>
        <w:t xml:space="preserve"> y el empeño que es evidente en vuestra profesión docente”, ha indicado el delegado de Deportes, que igualmente ha agradecido de antemano al personal de Deportes su labor.</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Dan</w:t>
      </w:r>
      <w:r>
        <w:rPr>
          <w:rFonts w:ascii="Arial Narrow" w:hAnsi="Arial Narrow"/>
          <w:sz w:val="26"/>
          <w:szCs w:val="26"/>
        </w:rPr>
        <w:t xml:space="preserve">iel Escobar ha agradecido “el apoyo del delegado de Deportes y la participación de todos los centros en esta tercera edición, que tendrá unas tres horas de duración aproximada. Los tres primeros clasificados serán invitados al campeonato provincial que se </w:t>
      </w:r>
      <w:r>
        <w:rPr>
          <w:rFonts w:ascii="Arial Narrow" w:hAnsi="Arial Narrow"/>
          <w:sz w:val="26"/>
          <w:szCs w:val="26"/>
        </w:rPr>
        <w:t>celebrará en febrero en El Puerto de Santa María”.</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 xml:space="preserve">Marcos </w:t>
      </w:r>
      <w:proofErr w:type="spellStart"/>
      <w:r>
        <w:rPr>
          <w:rFonts w:ascii="Arial Narrow" w:hAnsi="Arial Narrow"/>
          <w:sz w:val="26"/>
          <w:szCs w:val="26"/>
        </w:rPr>
        <w:t>Serralvo</w:t>
      </w:r>
      <w:proofErr w:type="spellEnd"/>
      <w:r>
        <w:rPr>
          <w:rFonts w:ascii="Arial Narrow" w:hAnsi="Arial Narrow"/>
          <w:sz w:val="26"/>
          <w:szCs w:val="26"/>
        </w:rPr>
        <w:t xml:space="preserve">, director del CEIP </w:t>
      </w:r>
      <w:r>
        <w:rPr>
          <w:rFonts w:ascii="Arial Narrow" w:hAnsi="Arial Narrow"/>
          <w:sz w:val="26"/>
          <w:szCs w:val="26"/>
        </w:rPr>
        <w:t xml:space="preserve">Pío XII ha explicado que “desde el primer momento se nos ofreció la participación en un evento desde el enfoque participativo e inclusivo, es una iniciativa muy positiva e interesante, llevamos muchos años en los centros jugando al ajedrez”. </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El enfoque “</w:t>
      </w:r>
      <w:r>
        <w:rPr>
          <w:rFonts w:ascii="Arial Narrow" w:hAnsi="Arial Narrow"/>
          <w:sz w:val="26"/>
          <w:szCs w:val="26"/>
        </w:rPr>
        <w:t xml:space="preserve">es lúdico y te da la satisfacción de jugar todos contra todos, </w:t>
      </w:r>
      <w:r>
        <w:rPr>
          <w:rFonts w:ascii="Arial Narrow" w:hAnsi="Arial Narrow"/>
          <w:sz w:val="26"/>
          <w:szCs w:val="26"/>
        </w:rPr>
        <w:t>es muy gratificante ver cómo los niños y niñas juegan en los espacios de sus colegios, en todos hay tableros y piezas. Las direcciones son muy responsables de que se</w:t>
      </w:r>
      <w:r>
        <w:rPr>
          <w:rFonts w:ascii="Arial Narrow" w:hAnsi="Arial Narrow"/>
          <w:sz w:val="26"/>
          <w:szCs w:val="26"/>
        </w:rPr>
        <w:t xml:space="preserve"> fomenten actividades de este tipo, el ajedrez de la infancia es un recuerdo que perdura toda la vida”, ha añadido </w:t>
      </w:r>
      <w:proofErr w:type="spellStart"/>
      <w:r>
        <w:rPr>
          <w:rFonts w:ascii="Arial Narrow" w:hAnsi="Arial Narrow"/>
          <w:sz w:val="26"/>
          <w:szCs w:val="26"/>
        </w:rPr>
        <w:t>Serralvo</w:t>
      </w:r>
      <w:proofErr w:type="spellEnd"/>
      <w:r>
        <w:rPr>
          <w:rFonts w:ascii="Arial Narrow" w:hAnsi="Arial Narrow"/>
          <w:sz w:val="26"/>
          <w:szCs w:val="26"/>
        </w:rPr>
        <w:t>.</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Cándido Núñez, director del CEIP Isabel La Católica, ha explicado la manera en la que ha introducido el ajedrez en su centro de ma</w:t>
      </w:r>
      <w:r>
        <w:rPr>
          <w:rFonts w:ascii="Arial Narrow" w:hAnsi="Arial Narrow"/>
          <w:sz w:val="26"/>
          <w:szCs w:val="26"/>
        </w:rPr>
        <w:t>nera que también se hace extensible a la comunidad educativa: “los centros pueden favorecer el ajedrez como un juego social, inclusivo, y hay otra historia que podemos hacer desde los centros a la hora de incluir el ajedrez en el proyecto educativo. Nosotr</w:t>
      </w:r>
      <w:r>
        <w:rPr>
          <w:rFonts w:ascii="Arial Narrow" w:hAnsi="Arial Narrow"/>
          <w:sz w:val="26"/>
          <w:szCs w:val="26"/>
        </w:rPr>
        <w:t xml:space="preserve">os, en nuestro centro, lo hemos enmarcado en el área física-educativa a la hora de la </w:t>
      </w:r>
      <w:r>
        <w:rPr>
          <w:rFonts w:ascii="Arial Narrow" w:hAnsi="Arial Narrow"/>
          <w:sz w:val="26"/>
          <w:szCs w:val="26"/>
        </w:rPr>
        <w:lastRenderedPageBreak/>
        <w:t>planificación” y ha informado que el CEIP Isabel La Católica será sede de la p</w:t>
      </w:r>
      <w:r>
        <w:rPr>
          <w:rFonts w:ascii="Arial Narrow" w:hAnsi="Arial Narrow"/>
          <w:sz w:val="26"/>
          <w:szCs w:val="26"/>
        </w:rPr>
        <w:t>eña Alfil y “de hecho, está el centro abierto para que haya juego libre de 16 a 20 horas tod</w:t>
      </w:r>
      <w:r>
        <w:rPr>
          <w:rFonts w:ascii="Arial Narrow" w:hAnsi="Arial Narrow"/>
          <w:sz w:val="26"/>
          <w:szCs w:val="26"/>
        </w:rPr>
        <w:t>os los jueves”.</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(Se adjunta fotografía)</w:t>
      </w:r>
    </w:p>
    <w:p w:rsidR="00140EC8" w:rsidRDefault="00140EC8">
      <w:pPr>
        <w:jc w:val="both"/>
        <w:rPr>
          <w:rFonts w:ascii="Arial Narrow" w:hAnsi="Arial Narrow"/>
          <w:sz w:val="26"/>
          <w:szCs w:val="26"/>
        </w:rPr>
      </w:pPr>
    </w:p>
    <w:p w:rsidR="00140EC8" w:rsidRDefault="00C576D8">
      <w:pPr>
        <w:jc w:val="both"/>
      </w:pPr>
      <w:r>
        <w:rPr>
          <w:rFonts w:ascii="Arial Narrow" w:hAnsi="Arial Narrow"/>
          <w:sz w:val="26"/>
          <w:szCs w:val="26"/>
        </w:rPr>
        <w:t>Enlace de audio:</w:t>
      </w:r>
    </w:p>
    <w:p w:rsidR="00140EC8" w:rsidRDefault="00140EC8">
      <w:pPr>
        <w:jc w:val="both"/>
        <w:rPr>
          <w:rFonts w:ascii="Arial Narrow" w:hAnsi="Arial Narrow"/>
          <w:sz w:val="26"/>
          <w:szCs w:val="26"/>
        </w:rPr>
      </w:pPr>
    </w:p>
    <w:p w:rsidR="00140EC8" w:rsidRDefault="00C576D8">
      <w:pPr>
        <w:jc w:val="both"/>
      </w:pPr>
      <w:hyperlink r:id="rId6">
        <w:r>
          <w:rPr>
            <w:rStyle w:val="EnlacedeInternet"/>
            <w:rFonts w:ascii="Arial Narrow" w:hAnsi="Arial Narrow"/>
            <w:i/>
            <w:sz w:val="26"/>
            <w:szCs w:val="26"/>
          </w:rPr>
          <w:t>https://www.transfernow.net/dl/20250114HAxfPsYr</w:t>
        </w:r>
      </w:hyperlink>
    </w:p>
    <w:p w:rsidR="00140EC8" w:rsidRDefault="00140EC8">
      <w:pPr>
        <w:jc w:val="both"/>
      </w:pPr>
    </w:p>
    <w:sectPr w:rsidR="00140EC8">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576D8">
      <w:r>
        <w:separator/>
      </w:r>
    </w:p>
  </w:endnote>
  <w:endnote w:type="continuationSeparator" w:id="0">
    <w:p w:rsidR="00000000" w:rsidRDefault="00C5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C8" w:rsidRDefault="00C576D8">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576D8">
      <w:r>
        <w:separator/>
      </w:r>
    </w:p>
  </w:footnote>
  <w:footnote w:type="continuationSeparator" w:id="0">
    <w:p w:rsidR="00000000" w:rsidRDefault="00C57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C8" w:rsidRDefault="00C576D8">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C8"/>
    <w:rsid w:val="00140EC8"/>
    <w:rsid w:val="00C576D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5A93C-987F-44C3-BE13-D65DD5A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114HAxfPsY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3</Pages>
  <Words>755</Words>
  <Characters>4153</Characters>
  <Application>Microsoft Office Word</Application>
  <DocSecurity>0</DocSecurity>
  <Lines>34</Lines>
  <Paragraphs>9</Paragraphs>
  <ScaleCrop>false</ScaleCrop>
  <Company>HP</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197</cp:revision>
  <cp:lastPrinted>2023-10-11T07:08:00Z</cp:lastPrinted>
  <dcterms:created xsi:type="dcterms:W3CDTF">2024-10-03T09:31:00Z</dcterms:created>
  <dcterms:modified xsi:type="dcterms:W3CDTF">2025-01-14T12:55:00Z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