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0" w:after="0"/>
        <w:rPr>
          <w:b/>
          <w:b/>
          <w:bCs/>
        </w:rPr>
      </w:pPr>
      <w:r>
        <w:rPr>
          <w:rFonts w:cs="Arial" w:ascii="Arial Narrow" w:hAnsi="Arial Narrow"/>
          <w:b/>
          <w:bCs/>
          <w:color w:val="000000"/>
          <w:sz w:val="40"/>
          <w:szCs w:val="40"/>
        </w:rPr>
        <w:t>El Centro de Conservación de la Biodiversidad Zoobotánico registró en Navidad 12.640 visitas  y más de 3.000 cartas</w:t>
      </w:r>
    </w:p>
    <w:p>
      <w:pPr>
        <w:pStyle w:val="Normal"/>
        <w:spacing w:before="0" w:after="0"/>
        <w:rPr>
          <w:rFonts w:ascii="Arial Narrow" w:hAnsi="Arial Narrow" w:cs="Arial"/>
          <w:color w:val="000000"/>
          <w:sz w:val="40"/>
          <w:szCs w:val="40"/>
        </w:rPr>
      </w:pPr>
      <w:r>
        <w:rPr>
          <w:b/>
          <w:bCs/>
        </w:rPr>
      </w:r>
    </w:p>
    <w:p>
      <w:pPr>
        <w:pStyle w:val="Ttulo2"/>
        <w:numPr>
          <w:ilvl w:val="1"/>
          <w:numId w:val="1"/>
        </w:numPr>
        <w:spacing w:before="0" w:after="0"/>
        <w:rPr/>
      </w:pPr>
      <w:r>
        <w:rPr>
          <w:rFonts w:ascii="Arial Narrow" w:hAnsi="Arial Narrow"/>
          <w:b w:val="false"/>
          <w:bCs w:val="false"/>
        </w:rPr>
        <w:t>Esta campaña ha superado en más de 4.000 visitas la de los dos últimos años</w:t>
      </w:r>
    </w:p>
    <w:p>
      <w:pPr>
        <w:pStyle w:val="Cuerpodetexto"/>
        <w:spacing w:before="0" w:after="0"/>
        <w:rPr>
          <w:rFonts w:ascii="Arial Narrow" w:hAnsi="Arial Narrow"/>
          <w:b w:val="false"/>
          <w:b w:val="false"/>
          <w:bCs w:val="false"/>
        </w:rPr>
      </w:pPr>
      <w:r>
        <w:rPr/>
      </w:r>
    </w:p>
    <w:p>
      <w:pPr>
        <w:pStyle w:val="Cuerpodetexto"/>
        <w:spacing w:lineRule="auto" w:line="240" w:before="0" w:after="0"/>
        <w:jc w:val="both"/>
        <w:rPr/>
      </w:pPr>
      <w:r>
        <w:rPr>
          <w:rFonts w:eastAsia="Tahoma" w:cs="Arial" w:ascii="Arial Narrow" w:hAnsi="Arial Narrow"/>
          <w:b/>
          <w:bCs/>
          <w:sz w:val="26"/>
          <w:szCs w:val="26"/>
        </w:rPr>
        <w:t>9 de enero de 2025</w:t>
      </w:r>
      <w:r>
        <w:rPr>
          <w:rFonts w:eastAsia="Tahoma" w:cs="Arial" w:ascii="Arial Narrow" w:hAnsi="Arial Narrow"/>
          <w:sz w:val="26"/>
          <w:szCs w:val="26"/>
        </w:rPr>
        <w:t xml:space="preserve">. El Centro de Conservación de la Biodiversidad Zoobotánico Jerez ha recibido 12.640 visitas durante las pasadas fiestas navideñas, en las que, desde el pasado 14 de diciembre hasta el 5 de enero, se contó con la presencia en las instalaciones del emisario de los Reyes Magos y sus camellos y se contó con una programación de actividades amplia dirigidas a toda la familia. </w:t>
      </w:r>
    </w:p>
    <w:p>
      <w:pPr>
        <w:pStyle w:val="Cuerpodetexto"/>
        <w:spacing w:lineRule="auto" w:line="240" w:before="0" w:after="0"/>
        <w:jc w:val="both"/>
        <w:rPr>
          <w:rFonts w:ascii="Arial Narrow" w:hAnsi="Arial Narrow" w:eastAsia="Tahoma" w:cs="Arial"/>
          <w:sz w:val="26"/>
          <w:szCs w:val="26"/>
        </w:rPr>
      </w:pPr>
      <w:r>
        <w:rPr/>
      </w:r>
    </w:p>
    <w:p>
      <w:pPr>
        <w:pStyle w:val="Cuerpodetexto"/>
        <w:spacing w:lineRule="auto" w:line="240" w:before="0" w:after="0"/>
        <w:jc w:val="both"/>
        <w:rPr/>
      </w:pPr>
      <w:r>
        <w:rPr>
          <w:rFonts w:eastAsia="Tahoma" w:cs="Arial" w:ascii="Arial Narrow" w:hAnsi="Arial Narrow"/>
          <w:sz w:val="26"/>
          <w:szCs w:val="26"/>
        </w:rPr>
        <w:t xml:space="preserve">A estas visitas hay que sumar las más de </w:t>
      </w:r>
      <w:r>
        <w:rPr>
          <w:rFonts w:eastAsia="Tahoma" w:cs="Arial" w:ascii="Arial Narrow" w:hAnsi="Arial Narrow"/>
          <w:sz w:val="26"/>
          <w:szCs w:val="26"/>
        </w:rPr>
        <w:t xml:space="preserve">3.00 </w:t>
      </w:r>
      <w:r>
        <w:rPr>
          <w:rFonts w:eastAsia="Tahoma" w:cs="Arial" w:ascii="Arial Narrow" w:hAnsi="Arial Narrow"/>
          <w:sz w:val="26"/>
          <w:szCs w:val="26"/>
        </w:rPr>
        <w:t xml:space="preserve">cartas que los niños y niñas han depositado en el buzón del Emisario Real que, por supuesto, fueron entregadas a Sus Majestades. </w:t>
      </w:r>
    </w:p>
    <w:p>
      <w:pPr>
        <w:pStyle w:val="Cuerpodetexto"/>
        <w:spacing w:lineRule="auto" w:line="240" w:before="0" w:after="0"/>
        <w:jc w:val="both"/>
        <w:rPr>
          <w:rFonts w:ascii="Arial Narrow" w:hAnsi="Arial Narrow" w:eastAsia="Tahoma" w:cs="Arial"/>
          <w:sz w:val="26"/>
          <w:szCs w:val="26"/>
        </w:rPr>
      </w:pPr>
      <w:r>
        <w:rPr/>
      </w:r>
    </w:p>
    <w:p>
      <w:pPr>
        <w:pStyle w:val="Cuerpodetexto"/>
        <w:spacing w:lineRule="auto" w:line="240" w:before="0" w:after="0"/>
        <w:jc w:val="both"/>
        <w:rPr/>
      </w:pPr>
      <w:r>
        <w:rPr>
          <w:rFonts w:eastAsia="Tahoma" w:cs="Arial" w:ascii="Arial Narrow" w:hAnsi="Arial Narrow"/>
          <w:sz w:val="26"/>
          <w:szCs w:val="26"/>
        </w:rPr>
        <w:t xml:space="preserve">El teniente de alcaldesa de Medio Ambiente, Jaime Espinar, ha mostrado su satisfacción por estas cifras que ponen de manifiesto que el </w:t>
      </w:r>
      <w:r>
        <w:rPr>
          <w:rFonts w:eastAsia="Tahoma" w:cs="Arial" w:ascii="Arial Narrow" w:hAnsi="Arial Narrow"/>
          <w:sz w:val="26"/>
          <w:szCs w:val="26"/>
        </w:rPr>
        <w:t>C</w:t>
      </w:r>
      <w:r>
        <w:rPr>
          <w:rFonts w:eastAsia="Tahoma" w:cs="Arial" w:ascii="Arial Narrow" w:hAnsi="Arial Narrow"/>
          <w:sz w:val="26"/>
          <w:szCs w:val="26"/>
        </w:rPr>
        <w:t xml:space="preserve">entro es una opción también en estas fechas y que la campaña navideña está muy arraigada. También ha señalado que “las más de 12.000 visitas registradas  han superado con creces las cifras  alcanzadas en las dos últimos años, en casi 4.000 más, por lo que </w:t>
      </w:r>
      <w:r>
        <w:rPr>
          <w:rFonts w:eastAsia="Tahoma" w:cs="Arial" w:ascii="Arial Narrow" w:hAnsi="Arial Narrow"/>
          <w:sz w:val="26"/>
          <w:szCs w:val="26"/>
        </w:rPr>
        <w:t>podemos decir que</w:t>
      </w:r>
      <w:r>
        <w:rPr>
          <w:rFonts w:eastAsia="Tahoma" w:cs="Arial" w:ascii="Arial Narrow" w:hAnsi="Arial Narrow"/>
          <w:sz w:val="26"/>
          <w:szCs w:val="26"/>
        </w:rPr>
        <w:t xml:space="preserve"> ha sido un éxito”. </w:t>
      </w:r>
    </w:p>
    <w:p>
      <w:pPr>
        <w:pStyle w:val="Cuerpodetexto"/>
        <w:spacing w:lineRule="auto" w:line="240" w:before="0" w:after="0"/>
        <w:jc w:val="both"/>
        <w:rPr>
          <w:rFonts w:ascii="Arial Narrow" w:hAnsi="Arial Narrow" w:eastAsia="Tahoma" w:cs="Arial"/>
          <w:sz w:val="26"/>
          <w:szCs w:val="26"/>
        </w:rPr>
      </w:pPr>
      <w:r>
        <w:rPr/>
      </w:r>
    </w:p>
    <w:p>
      <w:pPr>
        <w:pStyle w:val="Cuerpodetexto"/>
        <w:spacing w:lineRule="auto" w:line="240" w:before="0" w:after="0"/>
        <w:jc w:val="both"/>
        <w:rPr/>
      </w:pPr>
      <w:r>
        <w:rPr>
          <w:rFonts w:eastAsia="Tahoma" w:cs="Arial" w:ascii="Arial Narrow" w:hAnsi="Arial Narrow"/>
          <w:sz w:val="26"/>
          <w:szCs w:val="26"/>
        </w:rPr>
        <w:t xml:space="preserve">Jaime Espinar </w:t>
      </w:r>
      <w:r>
        <w:rPr>
          <w:rFonts w:eastAsia="Tahoma" w:cs="Arial" w:ascii="Arial Narrow" w:hAnsi="Arial Narrow"/>
          <w:sz w:val="26"/>
          <w:szCs w:val="26"/>
        </w:rPr>
        <w:t>t</w:t>
      </w:r>
      <w:r>
        <w:rPr>
          <w:rFonts w:eastAsia="Tahoma" w:cs="Arial" w:ascii="Arial Narrow" w:hAnsi="Arial Narrow"/>
          <w:sz w:val="26"/>
          <w:szCs w:val="26"/>
        </w:rPr>
        <w:t>ambién ha querido felicitar al equipo del Zoobotánico por el trabajo realizado y la programación preparada que este año ha contado con  actividades nuevas como la bola de nieve, nevada y el tren que han sido muy valoradas por las familias.</w:t>
      </w:r>
    </w:p>
    <w:p>
      <w:pPr>
        <w:pStyle w:val="Cuerpodetexto"/>
        <w:spacing w:lineRule="auto" w:line="240" w:before="0" w:after="0"/>
        <w:jc w:val="both"/>
        <w:rPr>
          <w:rFonts w:ascii="Arial Narrow" w:hAnsi="Arial Narrow" w:eastAsia="Tahoma" w:cs="Arial"/>
          <w:sz w:val="26"/>
          <w:szCs w:val="26"/>
        </w:rPr>
      </w:pPr>
      <w:r>
        <w:rPr/>
      </w:r>
    </w:p>
    <w:p>
      <w:pPr>
        <w:pStyle w:val="Cuerpodetexto"/>
        <w:spacing w:lineRule="auto" w:line="240" w:before="0" w:after="0"/>
        <w:jc w:val="both"/>
        <w:rPr/>
      </w:pPr>
      <w:r>
        <w:rPr>
          <w:rFonts w:eastAsia="Tahoma" w:cs="Arial" w:ascii="Arial Narrow" w:hAnsi="Arial Narrow"/>
          <w:sz w:val="26"/>
          <w:szCs w:val="26"/>
        </w:rPr>
        <w:t xml:space="preserve">La experiencia ha vuelto a ser muy positiva para el </w:t>
      </w:r>
      <w:r>
        <w:rPr>
          <w:rFonts w:eastAsia="Tahoma" w:cs="Arial" w:ascii="Arial Narrow" w:hAnsi="Arial Narrow"/>
          <w:sz w:val="26"/>
          <w:szCs w:val="26"/>
        </w:rPr>
        <w:t>c</w:t>
      </w:r>
      <w:r>
        <w:rPr>
          <w:rFonts w:eastAsia="Tahoma" w:cs="Arial" w:ascii="Arial Narrow" w:hAnsi="Arial Narrow"/>
          <w:sz w:val="26"/>
          <w:szCs w:val="26"/>
        </w:rPr>
        <w:t>entro, que ha organizado la campaña “</w:t>
      </w:r>
      <w:r>
        <w:rPr>
          <w:rFonts w:ascii="Arial Narrow" w:hAnsi="Arial Narrow"/>
          <w:sz w:val="26"/>
          <w:szCs w:val="26"/>
        </w:rPr>
        <w:t xml:space="preserve">desde el cariño y con mucha ilusión. Queremos dar las gracias a los padres y madres que han traído a sus niños estas vacaciones a disfrutar de una Navidad distinta y mágica”, ha manifestado el teniente de alcaldesa. </w:t>
      </w:r>
      <w:bookmarkStart w:id="0" w:name="_GoBack"/>
      <w:bookmarkEnd w:id="0"/>
    </w:p>
    <w:p>
      <w:pPr>
        <w:pStyle w:val="Cuerpodetexto"/>
        <w:spacing w:lineRule="auto" w:line="240" w:before="0" w:after="0"/>
        <w:jc w:val="both"/>
        <w:rPr>
          <w:rFonts w:ascii="Arial Narrow" w:hAnsi="Arial Narrow" w:cs="Trebuchet MS"/>
          <w:b/>
          <w:b/>
          <w:bCs/>
          <w:sz w:val="26"/>
          <w:szCs w:val="26"/>
        </w:rPr>
      </w:pPr>
      <w:r>
        <w:rPr/>
      </w:r>
    </w:p>
    <w:p>
      <w:pPr>
        <w:pStyle w:val="Cuerpodetexto"/>
        <w:spacing w:lineRule="auto" w:line="240" w:before="0" w:after="0"/>
        <w:jc w:val="both"/>
        <w:rPr>
          <w:b w:val="false"/>
          <w:b w:val="false"/>
          <w:bCs w:val="false"/>
        </w:rPr>
      </w:pPr>
      <w:r>
        <w:rPr>
          <w:rFonts w:cs="Trebuchet MS" w:ascii="Arial Narrow" w:hAnsi="Arial Narrow"/>
          <w:b w:val="false"/>
          <w:bCs w:val="false"/>
          <w:sz w:val="26"/>
          <w:szCs w:val="26"/>
        </w:rPr>
        <w:t>(Se adjuntan fotografías)</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semiHidden/>
    <w:unhideWhenUsed/>
    <w:rsid w:val="005d574d"/>
    <w:rPr>
      <w:color w:val="0000FF"/>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Downloadlinklink" w:customStyle="1">
    <w:name w:val="download_link_link"/>
    <w:basedOn w:val="DefaultParagraphFont"/>
    <w:qFormat/>
    <w:rsid w:val="005d574d"/>
    <w:rPr/>
  </w:style>
  <w:style w:type="character" w:styleId="Nfasis1">
    <w:name w:val="Énfasis1"/>
    <w:qFormat/>
    <w:rPr>
      <w:i/>
      <w:iCs/>
    </w:rPr>
  </w:style>
  <w:style w:type="character" w:styleId="HTMLTypewriter">
    <w:name w:val="HTML Typewriter"/>
    <w:qFormat/>
    <w:rPr>
      <w:rFonts w:ascii="Arial Unicode MS" w:hAnsi="Arial Unicode MS" w:eastAsia="Arial Unicode MS" w:cs="Arial Unicode MS"/>
      <w:sz w:val="20"/>
      <w:szCs w:val="20"/>
    </w:rPr>
  </w:style>
  <w:style w:type="character" w:styleId="Mencinsinresolver">
    <w:name w:val="Mención sin resolver"/>
    <w:qFormat/>
    <w:rPr>
      <w:color w:val="605E5C"/>
    </w:rPr>
  </w:style>
  <w:style w:type="character" w:styleId="Hipervnculovisitado1">
    <w:name w:val="Hipervínculo visitado1"/>
    <w:qFormat/>
    <w:rPr>
      <w:color w:val="954F72"/>
      <w:u w:val="single"/>
    </w:rPr>
  </w:style>
  <w:style w:type="character" w:styleId="Hipervnculo1">
    <w:name w:val="Hipervínculo1"/>
    <w:qFormat/>
    <w:rPr>
      <w:color w:val="000080"/>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Quote">
    <w:name w:val="Quote"/>
    <w:basedOn w:val="Normal"/>
    <w:qFormat/>
    <w:pPr>
      <w:spacing w:before="0" w:after="283"/>
      <w:ind w:left="567" w:right="567" w:hanging="0"/>
    </w:pPr>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hi-IN"/>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rPr>
  </w:style>
  <w:style w:type="paragraph" w:styleId="Epgrafe">
    <w:name w:val="Epígrafe"/>
    <w:basedOn w:val="Normal"/>
    <w:qFormat/>
    <w:pPr>
      <w:spacing w:before="120" w:after="120"/>
    </w:pPr>
    <w:rPr>
      <w:i/>
      <w:iCs/>
    </w:rPr>
  </w:style>
  <w:style w:type="paragraph" w:styleId="Descripcin5">
    <w:name w:val="Descripción5"/>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LibreOffice/7.3.6.2$Windows_X86_64 LibreOffice_project/c28ca90fd6e1a19e189fc16c05f8f8924961e12e</Application>
  <AppVersion>15.0000</AppVersion>
  <Pages>1</Pages>
  <Words>307</Words>
  <Characters>1464</Characters>
  <CharactersWithSpaces>1771</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2025-01-09T11:54:40Z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