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 w:before="0" w:after="0"/>
        <w:rPr/>
      </w:pPr>
      <w:r>
        <w:rPr>
          <w:rFonts w:ascii="Arial Narrow" w:hAnsi="Arial Narrow"/>
          <w:b/>
          <w:bCs/>
          <w:sz w:val="40"/>
          <w:szCs w:val="40"/>
        </w:rPr>
        <w:t>El Real Automóvil Club Jerez entrega 18.067 euros a la Asociación de los Reyes Magos</w:t>
      </w:r>
    </w:p>
    <w:p>
      <w:pPr>
        <w:pStyle w:val="Cuerpodetexto"/>
        <w:spacing w:lineRule="auto" w:line="240" w:before="0" w:after="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</w:r>
    </w:p>
    <w:p>
      <w:pPr>
        <w:pStyle w:val="Cuerpodetexto"/>
        <w:spacing w:lineRule="auto" w:line="240" w:before="0" w:after="0"/>
        <w:rPr/>
      </w:pPr>
      <w:r>
        <w:rPr>
          <w:rFonts w:ascii="Arial Narrow" w:hAnsi="Arial Narrow"/>
          <w:sz w:val="36"/>
          <w:szCs w:val="36"/>
        </w:rPr>
        <w:t>José Ángel Aparicio destaca que “el Trofeo Aniversario y la Jornada de Puertas han sido días de convivencia y solidaridad”</w:t>
      </w:r>
    </w:p>
    <w:p>
      <w:pPr>
        <w:pStyle w:val="Cuerpodetexto"/>
        <w:spacing w:lineRule="auto" w:line="240" w:before="0" w:after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7 de enero de 2025. </w:t>
      </w:r>
      <w:r>
        <w:rPr>
          <w:rFonts w:cs="Arial Narrow" w:ascii="Arial Narrow" w:hAnsi="Arial Narrow"/>
          <w:sz w:val="26"/>
          <w:szCs w:val="26"/>
        </w:rPr>
        <w:t xml:space="preserve">El Real Automóvil Club Jerez e Hispano Racing han hecho entrega a los Reyes Magos de Jerez 2025 de un cheque por valor de </w:t>
      </w:r>
      <w:r>
        <w:rPr>
          <w:rFonts w:cs="Arial Narrow" w:ascii="Arial Narrow" w:hAnsi="Arial Narrow"/>
          <w:sz w:val="26"/>
          <w:szCs w:val="26"/>
        </w:rPr>
        <w:t>18.067</w:t>
      </w:r>
      <w:r>
        <w:rPr>
          <w:rFonts w:cs="Arial Narrow" w:ascii="Arial Narrow" w:hAnsi="Arial Narrow"/>
          <w:sz w:val="26"/>
          <w:szCs w:val="26"/>
        </w:rPr>
        <w:t xml:space="preserve"> euros recaudados en el Trofeo Aniversario del Circuito de Jerez Ángel Nieto, celebrados los días 13, 14 y 15 de diciembre de 2024.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 xml:space="preserve">El Trofeo Aniversario y la Jornada de Puertas Abiertas se han unido una edición más en la campaña benéfica de la Asociación de los Reyes Magos de Jerez 2025. El Torneo Aniversario y la Jornada de Puertas abiertas han sido posibles gracias a la colaboración del Circuito de Jerez-Ángel Nieto, del Consejo Local del Motor de Jerez, así como de numerosos voluntarios y voluntarias, escuderías y empresas vinculadas al motor.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>La recaudación se ha obtenido gracias a las actividades organizadas durante tres días en el trazado jerezano.  La prueba de Slalom, Rallye Show Social, las Tandas Súper deportivas, el Trofeo Social Reyes Magos 2025 y las tandas de varias categorías han sumado 18.067,17 euros de recaudación, cantidad a la que se ha añadido lo recaudado por voluntarios de los Reyes Magos en las Jornada de Puertas Abiertas, la exhibición Drift en el parking exterior del Circuito por Drift Games y lo obtenido por Sugar Racing en la Rodada Solidaria. La suma total de lo recaudado en las diferentes actividades ha sido de 34.</w:t>
      </w:r>
      <w:r>
        <w:rPr>
          <w:rFonts w:cs="Arial Narrow" w:ascii="Arial Narrow" w:hAnsi="Arial Narrow"/>
          <w:sz w:val="26"/>
          <w:szCs w:val="26"/>
        </w:rPr>
        <w:t>542</w:t>
      </w:r>
      <w:r>
        <w:rPr>
          <w:rFonts w:cs="Arial Narrow" w:ascii="Arial Narrow" w:hAnsi="Arial Narrow"/>
          <w:sz w:val="26"/>
          <w:szCs w:val="26"/>
        </w:rPr>
        <w:t xml:space="preserve"> euros.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 xml:space="preserve">José Ángel Aparicio ha dado las gracias, en nombre de la alcaldesa de Jerez, María José García-Pelayo, al Real Automóvil Club Jerez, a la dirección y trabajadores del Circuito de Jerez-Ángel Nieto, al Consejo Local del Motor, a las empresas colaboradoras, voluntarios y voluntarias por conseguir que el Trofeo Aniversario y la Jornada de Puertas Abiertas hayan sido días “de convivencia y solidaridad”. El responsable de Deportes ha asegurado que “la ciudad de Jerez los aficionados al motor han hecho posible que muchos niños y niñas de Jerez, y también de Valencia, tengan sus juguetes el día 6 de enero”. 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 xml:space="preserve">Hay que recordar igualmente que, una vez finalizada la campaña, la Asociación de Reyes Magos hace entrega de lo recaudado a distintas asociaciones y entidades sin ánimo de lucro de la ciudad para que puedan hacer frente a sus necesidades. </w:t>
      </w:r>
      <w:bookmarkStart w:id="0" w:name="_GoBack"/>
      <w:bookmarkEnd w:id="0"/>
    </w:p>
    <w:p>
      <w:pPr>
        <w:pStyle w:val="Cuerpodetexto"/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>Los presentes en el acto se han emplazado a que en la edición del próximo año se aumenten las actividades y, por tanto, la recaudación para la Asociación Reyes Magos de Jerez.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cs="Arial Narrow" w:ascii="Arial Narrow" w:hAnsi="Arial Narrow"/>
          <w:sz w:val="26"/>
          <w:szCs w:val="26"/>
        </w:rPr>
        <w:t>El acto de entrega del cheque benéfico, que se ha celebrado en la sede del Real Automóvil Club Jerez,  ha contado con la presencia del delegado municipal de Deportes y Educación, José Ángel Aparicio; de los tres representantes de los Reyes Magos en Jerez, María Jesús Palacios, Jesús Méndez y Rober Pazo; del presidente del Real Automóvil Club Jerez, Javier Galán; del director gerente del Circuito de Jerez-Ángel Nieto, Cayetano Gómez; de miembros de la junta directiva y socios del Real Automóvil Club Jerez; de Moisés Cáceres de Hispano Racing, y de representantes de la Escudería Ubrique, de la Escudería Sur y Motorsport Andalucía, entre otros.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sz w:val="26"/>
          <w:szCs w:val="26"/>
          <w:lang w:eastAsia="es-ES_tradnl"/>
        </w:rPr>
        <w:t>(Se adjunta fotografía)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unhideWhenUsed/>
    <w:qFormat/>
    <w:rsid w:val="00c95f58"/>
    <w:rPr>
      <w:color w:val="000080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EnlacedeInternet" w:customStyle="1">
    <w:name w:val="Hyperlink"/>
    <w:qFormat/>
    <w:rPr>
      <w:color w:val="000080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extbody" w:customStyle="1">
    <w:name w:val="Text body"/>
    <w:basedOn w:val="Normal"/>
    <w:link w:val="TextoindependienteCar"/>
    <w:qFormat/>
    <w:rsid w:val="00c95f58"/>
    <w:pPr>
      <w:spacing w:lineRule="auto" w:line="288" w:before="0" w:after="14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Application>LibreOffice/7.5.2.2$Windows_X86_64 LibreOffice_project/53bb9681a964705cf672590721dbc85eb4d0c3a2</Application>
  <AppVersion>15.0000</AppVersion>
  <Pages>2</Pages>
  <Words>543</Words>
  <Characters>2682</Characters>
  <CharactersWithSpaces>3222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2025-01-07T10:39:00Z</cp:lastPrinted>
  <dcterms:modified xsi:type="dcterms:W3CDTF">2025-01-07T12:50:35Z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