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El Ayuntamiento retoma</w:t>
      </w:r>
      <w:r>
        <w:rPr>
          <w:rFonts w:cs="Arial Narrow" w:ascii="Arial Narrow" w:hAnsi="Arial Narrow"/>
          <w:b/>
          <w:bCs/>
          <w:sz w:val="40"/>
          <w:szCs w:val="40"/>
          <w:lang w:eastAsia="es-ES_tradnl"/>
        </w:rPr>
        <w:t>rá</w:t>
      </w:r>
      <w:r>
        <w:rPr>
          <w:rFonts w:cs="Arial Narrow" w:ascii="Arial Narrow" w:hAnsi="Arial Narrow"/>
          <w:b/>
          <w:bCs/>
          <w:sz w:val="40"/>
          <w:szCs w:val="40"/>
          <w:lang w:eastAsia="es-ES_tradnl"/>
        </w:rPr>
        <w:t xml:space="preserve"> el día 8 </w:t>
      </w:r>
      <w:r>
        <w:rPr>
          <w:rFonts w:cs="Arial Narrow" w:ascii="Arial Narrow" w:hAnsi="Arial Narrow"/>
          <w:b/>
          <w:bCs/>
          <w:sz w:val="40"/>
          <w:szCs w:val="40"/>
          <w:lang w:eastAsia="es-ES_tradnl"/>
        </w:rPr>
        <w:t xml:space="preserve">de enero </w:t>
      </w:r>
      <w:r>
        <w:rPr>
          <w:rFonts w:cs="Arial Narrow" w:ascii="Arial Narrow" w:hAnsi="Arial Narrow"/>
          <w:b/>
          <w:bCs/>
          <w:sz w:val="40"/>
          <w:szCs w:val="40"/>
          <w:lang w:eastAsia="es-ES_tradnl"/>
        </w:rPr>
        <w:t>las obras de mejora de Ronda de Muleros y Plaza del Carbón</w:t>
      </w:r>
    </w:p>
    <w:p>
      <w:pPr>
        <w:pStyle w:val="Cuerpodetexto"/>
        <w:spacing w:lineRule="auto" w:line="240" w:before="280" w:after="280"/>
        <w:rPr>
          <w:rStyle w:val="Nfasis1"/>
          <w:rFonts w:ascii="Arial Narrow" w:hAnsi="Arial Narrow" w:eastAsia="Tahoma" w:cs="Arial"/>
          <w:i w:val="false"/>
          <w:i w:val="false"/>
          <w:sz w:val="36"/>
          <w:szCs w:val="36"/>
        </w:rPr>
      </w:pPr>
      <w:r>
        <w:rPr>
          <w:rStyle w:val="Nfasis1"/>
          <w:rFonts w:eastAsia="Tahoma" w:cs="Arial" w:ascii="Arial Narrow" w:hAnsi="Arial Narrow"/>
          <w:i w:val="false"/>
          <w:sz w:val="36"/>
          <w:szCs w:val="36"/>
        </w:rPr>
        <w:t>Tras el paréntesis navideño, el miércoles volverá a cortarse esta vía para unas obras que está previsto duren hasta mayo</w:t>
      </w:r>
    </w:p>
    <w:p>
      <w:pPr>
        <w:pStyle w:val="Normal"/>
        <w:jc w:val="both"/>
        <w:rPr>
          <w:rFonts w:ascii="Arial Narrow" w:hAnsi="Arial Narrow"/>
          <w:sz w:val="26"/>
          <w:szCs w:val="26"/>
        </w:rPr>
      </w:pPr>
      <w:r>
        <w:rPr>
          <w:rFonts w:ascii="Arial Narrow" w:hAnsi="Arial Narrow"/>
          <w:b/>
          <w:sz w:val="26"/>
          <w:szCs w:val="26"/>
        </w:rPr>
        <w:t>3 de enero de 2025.</w:t>
      </w:r>
      <w:r>
        <w:rPr>
          <w:rFonts w:ascii="Arial Narrow" w:hAnsi="Arial Narrow"/>
          <w:sz w:val="26"/>
          <w:szCs w:val="26"/>
        </w:rPr>
        <w:t xml:space="preserve"> Tras el paréntesis del mes de diciembre para minimizar las molestias en las fiestas de Navidad, el Ayuntamiento de Jerez retomará el próximo miércoles 8 de enero las obras de mejora de la Ronda de Muleros y la Plaza del Carbón, unas obras que está ejecutando Aquajerez por importe de 1.561.289,76 euros.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teniente de alcaldesa de Servicios Públicos, Jaime Espinar, ha informado que, siguiendo la planificación prevista desde la dirección de obras, el próximo miércoles volverá a cortarse al tráfico rodado estas vías de modo que puedan realizarse los trabajos de esta segunda fase de la obra, centrados en la modificación de la red de gas, el desmontaje de semáforos y desvíos provisionales del cableado de fibra existente, los desvíos de canalizaciones de comunicación o el replanteo y ejecución de las canalizaciones necesarias para el desvío de la línea de media tensión.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Del mismo modo, en esta nueva fase de este importante proyecto de mejora urbana, se procederá al desmontaje de báculos de alumbrado afectados por las obras, la poda y traslado de árboles afectados a viveros municipales o el desmontaje de la señalización existente y báculo de cobro de la zona azul.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Desde el Ayuntamiento de Jerez, la delegada de Urbanismo, Belén de la Cuadra, ha informado a los vecinos de esta nueva fase de las obras que se prolongará hasta el mes de mayo, así como la delegada de Comercio, Nela García, ha informado a los comerciantes de la zona afectada.</w:t>
      </w:r>
      <w:bookmarkStart w:id="0" w:name="_GoBack"/>
      <w:bookmarkEnd w:id="0"/>
    </w:p>
    <w:p>
      <w:pPr>
        <w:pStyle w:val="Normal"/>
        <w:jc w:val="both"/>
        <w:rPr>
          <w:rFonts w:ascii="Arial Narrow" w:hAnsi="Arial Narrow"/>
          <w:sz w:val="26"/>
          <w:szCs w:val="26"/>
        </w:rPr>
      </w:pPr>
      <w:r>
        <w:rPr>
          <w:rFonts w:ascii="Arial Narrow" w:hAnsi="Arial Narrow"/>
          <w:sz w:val="26"/>
          <w:szCs w:val="26"/>
        </w:rPr>
      </w:r>
    </w:p>
    <w:p>
      <w:pPr>
        <w:pStyle w:val="Textopreformateado"/>
        <w:spacing w:before="0" w:after="283"/>
        <w:jc w:val="both"/>
        <w:rPr>
          <w:rFonts w:ascii="Arial Narrow" w:hAnsi="Arial Narrow"/>
          <w:sz w:val="26"/>
          <w:szCs w:val="26"/>
        </w:rPr>
      </w:pPr>
      <w:r>
        <w:rPr>
          <w:rFonts w:ascii="Arial Narrow" w:hAnsi="Arial Narrow"/>
          <w:sz w:val="26"/>
          <w:szCs w:val="26"/>
        </w:rPr>
        <w:t xml:space="preserve">Cabe recordar que esta actuación tiene como objeto reparar toda la problemática que afectaba a la Plaza del Carbón y a su entorno, tanto a nivel de viario como de red de abastecimiento y saneamiento, debido al hundimiento que se produjo en la solería. La renovación de redes de abastecimiento ha incluido la sustitución de tuberías y la instalación de válvulas y de otros elementos de control. En cuanto al saneamiento, el proyecto contempla la sustitución de colectores y mejoras en los sistemas de captación superficial. </w:t>
      </w:r>
    </w:p>
    <w:p>
      <w:pPr>
        <w:pStyle w:val="Textopreformateado"/>
        <w:spacing w:before="0" w:after="283"/>
        <w:jc w:val="both"/>
        <w:rPr>
          <w:rFonts w:ascii="Arial Narrow" w:hAnsi="Arial Narrow"/>
          <w:sz w:val="26"/>
          <w:szCs w:val="26"/>
        </w:rPr>
      </w:pPr>
      <w:r>
        <w:rPr>
          <w:rFonts w:ascii="Arial Narrow" w:hAnsi="Arial Narrow"/>
          <w:sz w:val="26"/>
          <w:szCs w:val="26"/>
        </w:rPr>
        <w:t xml:space="preserve">El ámbito de intervención de este proyecto abarca la avenida de Torresoto, Ronda de Muleros, Plaza del Carbón, Plaza Silos, y calles Cruz de la Palma, Plaza Silos, Rodrigo de León, Estereros y Vicario. </w:t>
      </w:r>
    </w:p>
    <w:p>
      <w:pPr>
        <w:pStyle w:val="Textopreformateado"/>
        <w:spacing w:before="0" w:after="283"/>
        <w:jc w:val="both"/>
        <w:rPr>
          <w:i/>
          <w:i/>
          <w:iCs/>
        </w:rPr>
      </w:pPr>
      <w:r>
        <w:rPr>
          <w:rFonts w:ascii="Arial Narrow" w:hAnsi="Arial Narrow"/>
          <w:i/>
          <w:iCs/>
          <w:sz w:val="26"/>
          <w:szCs w:val="26"/>
        </w:rPr>
        <w:t>(Se adjunta enlace de audio)</w:t>
      </w:r>
    </w:p>
    <w:p>
      <w:pPr>
        <w:pStyle w:val="Textopreformateado"/>
        <w:spacing w:before="0" w:after="283"/>
        <w:jc w:val="both"/>
        <w:rPr>
          <w:rFonts w:ascii="Arial Narrow" w:hAnsi="Arial Narrow"/>
          <w:sz w:val="26"/>
          <w:szCs w:val="26"/>
        </w:rPr>
      </w:pPr>
      <w:r>
        <w:rPr>
          <w:rStyle w:val="EnlacedeInternet"/>
          <w:rFonts w:ascii="Arial Narrow" w:hAnsi="Arial Narrow"/>
          <w:sz w:val="26"/>
          <w:szCs w:val="26"/>
        </w:rPr>
        <w:t>https://ssweb.seap.minhap.es/almacen/descarga/envio/7c7a557066a644e5ef85502cc2ffa32192830f52</w:t>
      </w:r>
    </w:p>
    <w:p>
      <w:pPr>
        <w:pStyle w:val="Textopreformateado"/>
        <w:spacing w:before="0" w:after="283"/>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semiHidden/>
    <w:unhideWhenUsed/>
    <w:rsid w:val="0099439f"/>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character" w:styleId="TextosinformatoCar" w:customStyle="1">
    <w:name w:val="Texto sin formato Car"/>
    <w:basedOn w:val="DefaultParagraphFont"/>
    <w:link w:val="PlainText"/>
    <w:uiPriority w:val="99"/>
    <w:semiHidden/>
    <w:qFormat/>
    <w:rsid w:val="0099439f"/>
    <w:rPr>
      <w:rFonts w:ascii="Calibri" w:hAnsi="Calibri" w:eastAsia="Calibri" w:cs="" w:cstheme="minorBidi" w:eastAsiaTheme="minorHAnsi"/>
      <w:sz w:val="22"/>
      <w:szCs w:val="21"/>
      <w:lang w:eastAsia="en-US"/>
    </w:rPr>
  </w:style>
  <w:style w:type="character" w:styleId="Nfasis1" w:customStyle="1">
    <w:name w:val="Énfasis1"/>
    <w:qFormat/>
    <w:rsid w:val="0099439f"/>
    <w:rPr>
      <w:i/>
      <w:iCs/>
    </w:rPr>
  </w:style>
  <w:style w:type="character" w:styleId="Fuentedeprrafopredeter18" w:customStyle="1">
    <w:name w:val="Fuente de párrafo predeter.18"/>
    <w:qFormat/>
    <w:rsid w:val="00bf12fd"/>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paragraph" w:styleId="PlainText">
    <w:name w:val="Plain Text"/>
    <w:basedOn w:val="Normal"/>
    <w:link w:val="TextosinformatoCar"/>
    <w:uiPriority w:val="99"/>
    <w:semiHidden/>
    <w:unhideWhenUsed/>
    <w:qFormat/>
    <w:rsid w:val="0099439f"/>
    <w:pPr>
      <w:suppressAutoHyphens w:val="false"/>
    </w:pPr>
    <w:rPr>
      <w:rFonts w:ascii="Calibri" w:hAnsi="Calibri" w:eastAsia="Calibri" w:cs="" w:cstheme="minorBidi" w:eastAsiaTheme="minorHAnsi"/>
      <w:kern w:val="0"/>
      <w:sz w:val="22"/>
      <w:szCs w:val="21"/>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LibreOffice/7.3.6.2$Windows_X86_64 LibreOffice_project/c28ca90fd6e1a19e189fc16c05f8f8924961e12e</Application>
  <AppVersion>15.0000</AppVersion>
  <Pages>2</Pages>
  <Words>415</Words>
  <Characters>2128</Characters>
  <CharactersWithSpaces>2536</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2025-01-03T08:54:00Z</dcterms:created>
  <dc:creator>ADELIFL</dc:creator>
  <dc:description/>
  <dc:language>es-ES</dc:language>
  <cp:lastModifiedBy/>
  <cp:lastPrinted>2023-10-11T07:08:00Z</cp:lastPrinted>
  <dcterms:modified xsi:type="dcterms:W3CDTF">2025-01-03T10:58:44Z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