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pPr>
      <w:r>
        <w:rPr>
          <w:rFonts w:ascii="Arial Narrow" w:hAnsi="Arial Narrow"/>
          <w:b/>
          <w:bCs/>
          <w:sz w:val="40"/>
          <w:szCs w:val="40"/>
        </w:rPr>
        <w:t>La Cabalgata de Reyes Magos 2025 recorrerá mañana el centro de Jerez con 15 carrozas, 20 toneladas de caramelos y casi 1.000 figurantes</w:t>
      </w:r>
    </w:p>
    <w:p>
      <w:pPr>
        <w:pStyle w:val="Normal"/>
        <w:spacing w:beforeAutospacing="1" w:afterAutospacing="1"/>
        <w:rPr>
          <w:sz w:val="36"/>
          <w:szCs w:val="36"/>
        </w:rPr>
      </w:pPr>
      <w:r>
        <w:rPr>
          <w:rFonts w:ascii="Arial Narrow" w:hAnsi="Arial Narrow"/>
          <w:sz w:val="36"/>
          <w:szCs w:val="36"/>
        </w:rPr>
        <w:t>Desde la salida del Taller de Fiestas hasta la Iglesia de Santiago estará reservado como zona de silencio y los espacios PMR estarán junto a La Victoria y frente al Belén Monumental</w:t>
      </w:r>
      <w:bookmarkStart w:id="0" w:name="_GoBack"/>
      <w:bookmarkEnd w:id="0"/>
    </w:p>
    <w:p>
      <w:pPr>
        <w:pStyle w:val="Normal"/>
        <w:spacing w:beforeAutospacing="1" w:afterAutospacing="1"/>
        <w:rPr>
          <w:sz w:val="36"/>
          <w:szCs w:val="36"/>
        </w:rPr>
      </w:pPr>
      <w:r>
        <w:rPr>
          <w:rFonts w:ascii="Arial Narrow" w:hAnsi="Arial Narrow"/>
          <w:sz w:val="36"/>
          <w:szCs w:val="36"/>
        </w:rPr>
        <w:t>Los representantes de Sus Majestades han realizado su tradicional visita a las carrozas</w:t>
      </w:r>
    </w:p>
    <w:p>
      <w:pPr>
        <w:pStyle w:val="Normal"/>
        <w:spacing w:beforeAutospacing="1" w:afterAutospacing="1"/>
        <w:rPr>
          <w:rFonts w:ascii="Arial Narrow" w:hAnsi="Arial Narrow"/>
          <w:sz w:val="36"/>
          <w:szCs w:val="36"/>
        </w:rPr>
      </w:pPr>
      <w:r>
        <w:rPr>
          <w:rFonts w:ascii="Arial Narrow" w:hAnsi="Arial Narrow"/>
          <w:sz w:val="36"/>
          <w:szCs w:val="36"/>
        </w:rPr>
        <w:t>La candidatura de Jerez 2031, Capital Europea de la Cultura también estará presente en el cortejo</w:t>
      </w:r>
    </w:p>
    <w:p>
      <w:pPr>
        <w:pStyle w:val="Normal"/>
        <w:spacing w:beforeAutospacing="1" w:afterAutospacing="1"/>
        <w:rPr>
          <w:sz w:val="36"/>
          <w:szCs w:val="36"/>
        </w:rPr>
      </w:pPr>
      <w:r>
        <w:rPr>
          <w:rFonts w:ascii="Arial Narrow" w:hAnsi="Arial Narrow"/>
          <w:sz w:val="36"/>
          <w:szCs w:val="36"/>
        </w:rPr>
        <w:t>Habrá servicios de autobuses lanzaderas similar al del periodo de Zambombas</w:t>
      </w:r>
    </w:p>
    <w:p>
      <w:pPr>
        <w:pStyle w:val="Normal"/>
        <w:spacing w:beforeAutospacing="1" w:afterAutospacing="1"/>
        <w:jc w:val="both"/>
        <w:rPr/>
      </w:pPr>
      <w:r>
        <w:rPr>
          <w:rFonts w:cs="Trebuchet MS" w:ascii="Arial Narrow" w:hAnsi="Arial Narrow"/>
          <w:b/>
          <w:bCs/>
          <w:sz w:val="26"/>
          <w:szCs w:val="26"/>
        </w:rPr>
        <w:t xml:space="preserve">3 de enero de 2025. </w:t>
      </w:r>
      <w:r>
        <w:rPr>
          <w:rFonts w:cs="Trebuchet MS" w:ascii="Arial Narrow" w:hAnsi="Arial Narrow"/>
          <w:sz w:val="26"/>
          <w:szCs w:val="26"/>
        </w:rPr>
        <w:t>E</w:t>
      </w:r>
      <w:r>
        <w:rPr>
          <w:rFonts w:cs="Arial" w:ascii="Arial Narrow" w:hAnsi="Arial Narrow"/>
          <w:sz w:val="26"/>
          <w:szCs w:val="26"/>
        </w:rPr>
        <w:t xml:space="preserve">l Ayuntamiento ha ultimado esta mañana todos los preparativos para la Cabalgata de Reyes Magos, que finalmente saldrá mañana sábado, día 4 de enero, a las 16.30 horas, desde el Taller de Fiestas como consecuencia de las inclemencias meteorológicas previstas para el domingo, y con el consecuente cambio de recorrido debido a la imposibilidad de salir de IFECA, al estar, aún, Juvelandia en funcionamiento. </w:t>
      </w:r>
    </w:p>
    <w:p>
      <w:pPr>
        <w:pStyle w:val="Normal"/>
        <w:spacing w:beforeAutospacing="1" w:afterAutospacing="1"/>
        <w:jc w:val="both"/>
        <w:rPr/>
      </w:pPr>
      <w:r>
        <w:rPr>
          <w:rFonts w:cs="Arial" w:ascii="Arial Narrow" w:hAnsi="Arial Narrow"/>
          <w:sz w:val="26"/>
          <w:szCs w:val="26"/>
        </w:rPr>
        <w:t xml:space="preserve">La alcaldesa, María José García-Pelayo, ha explicado que la decisión de adelantar la Cabalgata a mañana se ha adoptado entre todos, “y hoy a primera hora hemos ultimado ya todos los detalles para que mañana todos los niños y niñas puedan disfrutar de este gran espectáculo a lo largo de todo su recorrido”. </w:t>
      </w:r>
    </w:p>
    <w:p>
      <w:pPr>
        <w:pStyle w:val="Textopreformateado"/>
        <w:spacing w:beforeAutospacing="1" w:afterAutospacing="1"/>
        <w:jc w:val="both"/>
        <w:rPr>
          <w:rFonts w:ascii="Arial Narrow" w:hAnsi="Arial Narrow"/>
          <w:sz w:val="26"/>
          <w:szCs w:val="26"/>
        </w:rPr>
      </w:pPr>
      <w:r>
        <w:rPr>
          <w:rFonts w:cs="Arial" w:ascii="Arial Narrow" w:hAnsi="Arial Narrow"/>
          <w:sz w:val="26"/>
          <w:szCs w:val="26"/>
        </w:rPr>
        <w:t xml:space="preserve">En cuanto a los detalles de la Cabalgata de Reyes Magos, ésta, al igual que el pasado año, estará formada por 15 carrozas y estará previsto que durante todo el cortejo se lancen entorno a 20.000 kilos de caramelos, además de juguetes donados por distintos patrocinadores. </w:t>
      </w:r>
      <w:r>
        <w:rPr>
          <w:rFonts w:ascii="Arial Narrow" w:hAnsi="Arial Narrow"/>
          <w:sz w:val="26"/>
          <w:szCs w:val="26"/>
        </w:rPr>
        <w:t xml:space="preserve">La Cabalgata estará formada por 180 figurantes en las distintas carrozas, además de 650 figurantes a pie. </w:t>
      </w:r>
    </w:p>
    <w:p>
      <w:pPr>
        <w:pStyle w:val="Textopreformateado"/>
        <w:jc w:val="both"/>
        <w:rPr>
          <w:rFonts w:ascii="Arial Narrow" w:hAnsi="Arial Narrow"/>
          <w:sz w:val="26"/>
          <w:szCs w:val="26"/>
        </w:rPr>
      </w:pPr>
      <w:r>
        <w:rPr>
          <w:rFonts w:ascii="Arial Narrow" w:hAnsi="Arial Narrow"/>
          <w:sz w:val="26"/>
          <w:szCs w:val="26"/>
        </w:rPr>
        <w:t xml:space="preserve">Respecto al acompañamiento musical, contará con dos bandas de música de Jerez: la Agrupación Musical La Clemencia y la Agrupación Musical San Juan, además de otro tipo de ambientación musical como tres pasacalles infantiles y dos espectáculos de grandes dimensiones, uno de ellos se llama </w:t>
      </w:r>
      <w:r>
        <w:rPr>
          <w:rFonts w:ascii="Arial Narrow" w:hAnsi="Arial Narrow"/>
          <w:i/>
          <w:iCs/>
          <w:sz w:val="26"/>
          <w:szCs w:val="26"/>
        </w:rPr>
        <w:t>Element</w:t>
      </w:r>
      <w:r>
        <w:rPr>
          <w:rFonts w:ascii="Arial Narrow" w:hAnsi="Arial Narrow"/>
          <w:sz w:val="26"/>
          <w:szCs w:val="26"/>
        </w:rPr>
        <w:t>, los cuatro elementos de la naturaleza; y el otro estará ambientado en el mundo del circo.</w:t>
      </w:r>
    </w:p>
    <w:p>
      <w:pPr>
        <w:pStyle w:val="Cuerpodetexto"/>
        <w:spacing w:lineRule="auto" w:line="240" w:before="280" w:after="280"/>
        <w:jc w:val="both"/>
        <w:rPr>
          <w:rFonts w:ascii="Arial Narrow" w:hAnsi="Arial Narrow"/>
          <w:sz w:val="26"/>
          <w:szCs w:val="26"/>
        </w:rPr>
      </w:pPr>
      <w:r>
        <w:rPr>
          <w:rFonts w:cs="Gadugi" w:ascii="Arial Narrow" w:hAnsi="Arial Narrow"/>
          <w:sz w:val="26"/>
          <w:szCs w:val="26"/>
        </w:rPr>
        <w:t>Por otro lado, la Coronación de los Reyes Magos tendrá lugar a las 14 horas, en el Alcázar de Jerez desde donde los Reyes se trasladarán al Taller de Fiestas.</w:t>
      </w:r>
    </w:p>
    <w:p>
      <w:pPr>
        <w:pStyle w:val="Cuerpodetexto"/>
        <w:spacing w:lineRule="auto" w:line="240" w:before="280" w:after="280"/>
        <w:jc w:val="both"/>
        <w:rPr>
          <w:rFonts w:ascii="Arial Narrow" w:hAnsi="Arial Narrow" w:cs="Gadugi"/>
          <w:sz w:val="26"/>
          <w:szCs w:val="26"/>
        </w:rPr>
      </w:pPr>
      <w:r>
        <w:rPr>
          <w:rFonts w:cs="Gadugi" w:ascii="Arial Narrow" w:hAnsi="Arial Narrow"/>
          <w:sz w:val="26"/>
          <w:szCs w:val="26"/>
        </w:rPr>
        <w:t xml:space="preserve">El recorrido de la Cabalgata será por tanto: Taller de Fiestas, calle Cristal, calle Merced, calle Ancha, calle Porvera, calle Larga, calle Lancería, calle Corredera, plaza de las Angustias, calle Diego Fernández Herrera, plaza Madre de Dios, calle Cartuja, calle Medina, calle Honda, calle Larga y Belén Monumental. </w:t>
      </w:r>
    </w:p>
    <w:p>
      <w:pPr>
        <w:pStyle w:val="Normal"/>
        <w:spacing w:before="280" w:after="280"/>
        <w:jc w:val="both"/>
        <w:rPr>
          <w:rFonts w:ascii="Arial Narrow" w:hAnsi="Arial Narrow" w:cs="Gadugi"/>
          <w:sz w:val="26"/>
          <w:szCs w:val="26"/>
        </w:rPr>
      </w:pPr>
      <w:r>
        <w:rPr>
          <w:rFonts w:cs="Gadugi" w:ascii="Arial Narrow" w:hAnsi="Arial Narrow"/>
          <w:sz w:val="26"/>
          <w:szCs w:val="26"/>
        </w:rPr>
        <w:t xml:space="preserve">Está previsto que sobre las 21 horas lleguen a este último punto del recorrido, al Belén Monumental de Cristina, para proceder a la tradicional Adoración. </w:t>
      </w:r>
    </w:p>
    <w:p>
      <w:pPr>
        <w:pStyle w:val="Normal"/>
        <w:spacing w:beforeAutospacing="1" w:afterAutospacing="1"/>
        <w:jc w:val="both"/>
        <w:rPr/>
      </w:pPr>
      <w:r>
        <w:rPr>
          <w:rFonts w:cs="Arial" w:ascii="Arial Narrow" w:hAnsi="Arial Narrow"/>
          <w:b/>
          <w:bCs/>
          <w:sz w:val="26"/>
          <w:szCs w:val="26"/>
        </w:rPr>
        <w:t>Zona de silencio y espacios para personas con movilidad reducida</w:t>
      </w:r>
    </w:p>
    <w:p>
      <w:pPr>
        <w:pStyle w:val="Normal"/>
        <w:spacing w:beforeAutospacing="1" w:afterAutospacing="1"/>
        <w:jc w:val="both"/>
        <w:rPr/>
      </w:pPr>
      <w:r>
        <w:rPr>
          <w:rFonts w:cs="Arial" w:ascii="Arial Narrow" w:hAnsi="Arial Narrow"/>
          <w:sz w:val="26"/>
          <w:szCs w:val="26"/>
        </w:rPr>
        <w:t>Entre las novedades de este año, la Cabalgata transcurrirá en silencio desde su salida del Taller de Fiestas hasta la Plaza de Santiago, donde se incorporará la música, para dar así un espacio para que las personas y niños con trastornos del espectro autista puedan disfrutar de la misma. Será la zona llamada de ‘silencio’ que en años anteriores estaba ubicada en el interior del parque González Hontoria, ubicada en la calle Merced y a ella podrán acceder aquellas personas que cumplan los requisitos para ello.</w:t>
      </w:r>
    </w:p>
    <w:p>
      <w:pPr>
        <w:pStyle w:val="Cuerpodetexto"/>
        <w:spacing w:lineRule="auto" w:line="240" w:beforeAutospacing="1" w:afterAutospacing="1"/>
        <w:jc w:val="both"/>
        <w:rPr>
          <w:rFonts w:ascii="Arial Narrow" w:hAnsi="Arial Narrow"/>
          <w:sz w:val="26"/>
          <w:szCs w:val="26"/>
        </w:rPr>
      </w:pPr>
      <w:r>
        <w:rPr>
          <w:rFonts w:cs="Arial" w:ascii="Arial Narrow" w:hAnsi="Arial Narrow"/>
          <w:sz w:val="26"/>
          <w:szCs w:val="26"/>
        </w:rPr>
        <w:t xml:space="preserve">La delegada de Inclusión Social, Yessika Quintero, ha explicado que “su acceso se realizará por la Plaza de la Merced, de 15.45 a 16.15 horas, debiendo presentar al personal de seguridad las resoluciones y el certificado o tarjeta de discapacidad”. </w:t>
      </w:r>
    </w:p>
    <w:p>
      <w:pPr>
        <w:pStyle w:val="Normal"/>
        <w:spacing w:beforeAutospacing="1" w:afterAutospacing="1"/>
        <w:jc w:val="both"/>
        <w:rPr/>
      </w:pPr>
      <w:r>
        <w:rPr>
          <w:rFonts w:cs="Arial" w:ascii="Arial Narrow" w:hAnsi="Arial Narrow"/>
          <w:sz w:val="26"/>
          <w:szCs w:val="26"/>
        </w:rPr>
        <w:t xml:space="preserve">Cabe destacar, como información de servicio, que el entorno del Taller de Fiestas se cortará al tráfico rodado desde las 15 horas, afectando a la Ronda del caracol y a las calles Padre Manuel Fernández, Doctor Luis Romero Cristal y Merced. </w:t>
      </w:r>
    </w:p>
    <w:p>
      <w:pPr>
        <w:pStyle w:val="Cuerpodetexto"/>
        <w:spacing w:lineRule="auto" w:line="240"/>
        <w:jc w:val="both"/>
        <w:rPr>
          <w:rFonts w:ascii="Arial Narrow" w:hAnsi="Arial Narrow"/>
          <w:sz w:val="26"/>
          <w:szCs w:val="26"/>
        </w:rPr>
      </w:pPr>
      <w:r>
        <w:rPr>
          <w:rFonts w:ascii="Arial Narrow" w:hAnsi="Arial Narrow"/>
          <w:sz w:val="26"/>
          <w:szCs w:val="26"/>
        </w:rPr>
        <w:t>Al margen de la zona de silencio se han establecido zonas para personas con movilidad reducida en la puerta de la Iglesia de la Victoria y en el Belén Monumental. "Pedimos como siempre sentido común y mucho amor para que estos niños disfruten de esta Cabalgata en condición de equidad, ellos y sus familias se lo merecen y por tanto tendrán la colaboración de todos los jerezanos y jerezanas", afirma la delegada de Inclusión Social.</w:t>
      </w:r>
    </w:p>
    <w:p>
      <w:pPr>
        <w:pStyle w:val="Cuerpodetexto"/>
        <w:spacing w:lineRule="auto" w:line="240"/>
        <w:jc w:val="both"/>
        <w:rPr>
          <w:rFonts w:ascii="Arial Narrow" w:hAnsi="Arial Narrow"/>
          <w:sz w:val="26"/>
          <w:szCs w:val="26"/>
        </w:rPr>
      </w:pPr>
      <w:r>
        <w:rPr>
          <w:rFonts w:ascii="Arial Narrow" w:hAnsi="Arial Narrow"/>
          <w:sz w:val="26"/>
          <w:szCs w:val="26"/>
        </w:rPr>
        <w:t xml:space="preserve">Asimismo, ha destacado que “contaremos con la ayuda de la Asociación Aspaym </w:t>
      </w:r>
      <w:r>
        <w:rPr>
          <w:rFonts w:ascii="Arial Narrow" w:hAnsi="Arial Narrow"/>
          <w:sz w:val="26"/>
          <w:szCs w:val="26"/>
        </w:rPr>
        <w:t xml:space="preserve">(Asociación de personas con lesión medular y otras discapacidades  físicas) </w:t>
      </w:r>
      <w:r>
        <w:rPr>
          <w:rFonts w:ascii="Arial Narrow" w:hAnsi="Arial Narrow"/>
          <w:sz w:val="26"/>
          <w:szCs w:val="26"/>
        </w:rPr>
        <w:t xml:space="preserve">para acotar las zonas de movilidad reducida. Agradecemos por tanto a los voluntarios de esta asociación que se han ofrecido a echarnos una mano en estas tareas, tanto en la zona de la Iglesia de la Victoria como en el entorno del Belén Monumental”. </w:t>
      </w:r>
    </w:p>
    <w:p>
      <w:pPr>
        <w:pStyle w:val="Normal"/>
        <w:rPr>
          <w:rFonts w:cs="Arial"/>
          <w:b/>
          <w:b/>
          <w:bCs/>
        </w:rPr>
      </w:pPr>
      <w:r>
        <w:rPr>
          <w:rFonts w:cs="Arial"/>
          <w:b/>
          <w:bCs/>
        </w:rPr>
      </w:r>
    </w:p>
    <w:p>
      <w:pPr>
        <w:pStyle w:val="Normal"/>
        <w:rPr>
          <w:rFonts w:ascii="Arial Narrow" w:hAnsi="Arial Narrow"/>
          <w:sz w:val="26"/>
          <w:szCs w:val="26"/>
        </w:rPr>
      </w:pPr>
      <w:r>
        <w:rPr>
          <w:rFonts w:cs="Arial" w:ascii="Arial Narrow" w:hAnsi="Arial Narrow"/>
          <w:b/>
          <w:bCs/>
          <w:sz w:val="26"/>
          <w:szCs w:val="26"/>
        </w:rPr>
        <w:t xml:space="preserve">Prueba de los tronos reales de sus majestades antes de la Cabalgata de Reyes Magos </w:t>
      </w:r>
    </w:p>
    <w:p>
      <w:pPr>
        <w:pStyle w:val="Normal"/>
        <w:rPr>
          <w:rFonts w:ascii="Arial Narrow" w:hAnsi="Arial Narrow" w:cs="Arial"/>
          <w:b/>
          <w:b/>
          <w:bCs/>
          <w:sz w:val="26"/>
          <w:szCs w:val="26"/>
        </w:rPr>
      </w:pPr>
      <w:r>
        <w:rPr>
          <w:rFonts w:cs="Arial" w:ascii="Arial Narrow" w:hAnsi="Arial Narrow"/>
          <w:b/>
          <w:bCs/>
          <w:sz w:val="26"/>
          <w:szCs w:val="26"/>
        </w:rPr>
      </w:r>
    </w:p>
    <w:p>
      <w:pPr>
        <w:pStyle w:val="Normal"/>
        <w:jc w:val="both"/>
        <w:rPr>
          <w:rFonts w:ascii="Arial Narrow" w:hAnsi="Arial Narrow"/>
          <w:sz w:val="26"/>
          <w:szCs w:val="26"/>
        </w:rPr>
      </w:pPr>
      <w:r>
        <w:rPr>
          <w:rFonts w:cs="Arial" w:ascii="Arial Narrow" w:hAnsi="Arial Narrow"/>
          <w:kern w:val="2"/>
          <w:sz w:val="26"/>
          <w:szCs w:val="26"/>
          <w:lang w:bidi="ar-SA"/>
        </w:rPr>
        <w:t xml:space="preserve">Como es tradicional, los representantes de los Reyes Magos en Jerez han tenido esta mañana la oportunidad de subir, por primera vez, a las carrozas desde las que mañana saldrán al encuentro de los niños y niñas repartiendo miles caramelos, juguetes y, especialmente, mucha ilusión.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kern w:val="2"/>
          <w:sz w:val="26"/>
          <w:szCs w:val="26"/>
          <w:lang w:bidi="ar-SA"/>
        </w:rPr>
        <w:t xml:space="preserve">La alcaldesa, María José García-Pelayo, y miembros de su equipo de Gobierno, ha acompañado a los representantes de sus majestades Jesús Méndez, María Jesús Palacios y Rober Pazo a la visita al Taller de Fiestas, desde donde saldrá la Cabalgata en esta edición y, donde se encuentran los tronos. En este emocionante acto, también han estado presentes la presidenta de la Asociación de Reyes Magos, Gema García Bermúdez, y buen número de integrantes de la asociación.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kern w:val="2"/>
          <w:sz w:val="26"/>
          <w:szCs w:val="26"/>
          <w:lang w:bidi="ar-SA"/>
        </w:rPr>
        <w:t xml:space="preserve">En esta visita, los representantes de Melchor, Gaspar y Baltasar han comprobado el trabajo artesanal que requiere la creación de cada uno de los tronos y, han agradecido el trabajo que junto a ellos han  llevado a cabo, durante varios meses, la Asociación de los Reyes Magos, el Ayuntamiento y, sobre todo los pajes y los voluntarios y voluntarias que han calificado la cabalgata de 2025 como “histórica”.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kern w:val="2"/>
          <w:sz w:val="26"/>
          <w:szCs w:val="26"/>
          <w:lang w:bidi="ar-SA"/>
        </w:rPr>
        <w:t>Tanto la alcaldesa como la presidenta de la citada Asociación, así como Sus Majestades han resaltado que lo más importante de este día son los niños y niñas de Jerez y, que “se ha trabajado a destajo para que disfruten de la magia con mucha ilusión. Desde Jerez, también los Reyes Magos se han acordado de los niños y niñas de las localidades valencianas afectadas por la DANA y, para allá han salido dos cargamentos de regalos”.</w:t>
      </w:r>
    </w:p>
    <w:p>
      <w:pPr>
        <w:pStyle w:val="Normal"/>
        <w:jc w:val="both"/>
        <w:rPr>
          <w:rFonts w:cs="Arial"/>
          <w:kern w:val="2"/>
          <w:lang w:bidi="ar-SA"/>
        </w:rPr>
      </w:pPr>
      <w:r>
        <w:rPr>
          <w:rFonts w:cs="Arial"/>
          <w:kern w:val="2"/>
          <w:lang w:bidi="ar-SA"/>
        </w:rPr>
      </w:r>
    </w:p>
    <w:p>
      <w:pPr>
        <w:pStyle w:val="Cuerpodetexto"/>
        <w:rPr>
          <w:rFonts w:ascii="Arial Narrow" w:hAnsi="Arial Narrow"/>
          <w:b/>
          <w:b/>
          <w:bCs/>
          <w:sz w:val="26"/>
          <w:szCs w:val="26"/>
        </w:rPr>
      </w:pPr>
      <w:r>
        <w:rPr>
          <w:rFonts w:cs="Arial" w:ascii="Arial Narrow" w:hAnsi="Arial Narrow"/>
          <w:b/>
          <w:bCs/>
          <w:kern w:val="2"/>
          <w:sz w:val="26"/>
          <w:szCs w:val="26"/>
          <w:lang w:bidi="ar-SA"/>
        </w:rPr>
        <w:t>La candidatura Jerez 2031, Capital Europea de la Cultura, presente en la Cabalgata</w:t>
      </w:r>
    </w:p>
    <w:p>
      <w:pPr>
        <w:pStyle w:val="Cuerpodetexto"/>
        <w:spacing w:lineRule="auto" w:line="240" w:before="0" w:after="0"/>
        <w:jc w:val="both"/>
        <w:rPr>
          <w:rFonts w:ascii="Arial Narrow" w:hAnsi="Arial Narrow"/>
          <w:sz w:val="26"/>
          <w:szCs w:val="26"/>
        </w:rPr>
      </w:pPr>
      <w:r>
        <w:rPr>
          <w:rFonts w:ascii="Arial Narrow" w:hAnsi="Arial Narrow"/>
          <w:sz w:val="26"/>
          <w:szCs w:val="26"/>
        </w:rPr>
        <w:t xml:space="preserve">El delegado de Cultura y Fiestas, Francisco Zurita, ha explicado que este año la Cabalgata de Reyes pretende ser “una impulsora de la Candidatura Jerez 2031, Capital Europea de la Cultura, y, por tanto, el desfile va a estar impregnado de este acontecimiento”. </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rFonts w:ascii="Arial Narrow" w:hAnsi="Arial Narrow"/>
          <w:sz w:val="26"/>
          <w:szCs w:val="26"/>
        </w:rPr>
      </w:pPr>
      <w:r>
        <w:rPr>
          <w:rFonts w:ascii="Arial Narrow" w:hAnsi="Arial Narrow"/>
          <w:sz w:val="26"/>
          <w:szCs w:val="26"/>
        </w:rPr>
        <w:t xml:space="preserve">Además de una “gran sorpresa” que tendrá la cabalgata y que será muy llamativa y se identificará claramente con esta candidatura, Francisco Zurita ha resaltado la intención de subrayar durante todo el recorrido, “aquellos valores europeos que se pusieron de manifiesto en la presentación de la candidatura, tales como la participación, la igualdad, la integración de personas con movilidad reducida o la integración de culturas”. </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rFonts w:ascii="Arial Narrow" w:hAnsi="Arial Narrow"/>
          <w:sz w:val="26"/>
          <w:szCs w:val="26"/>
        </w:rPr>
      </w:pPr>
      <w:r>
        <w:rPr>
          <w:rFonts w:ascii="Arial Narrow" w:hAnsi="Arial Narrow"/>
          <w:sz w:val="26"/>
          <w:szCs w:val="26"/>
        </w:rPr>
        <w:t>En este sentido, ha avanzado que se van a representar en los disfraces “cuatro de las grandes culturas presentes en Europa, como son la nórdica, la anglosajona, la eslava oriental y la mediterránea. Igualmente – ha añadido el responsable municipal - , va a estar representada en la Cabalgata nuestra propia identidad cultural con una carroza dedicada al Ratón Pérez y a su creador, el padre Luis Coloma; o la carroza del Nacimiento, que va a recordar la afición y la tradición del Belenismo en nuestra ciudad; y se va a dar una gran participación a los jóvenes, a los niños y a las diferentes asociaciones culturales que tienen raíces en nuestra ciudad.”</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Normal"/>
        <w:spacing w:beforeAutospacing="1" w:afterAutospacing="1"/>
        <w:jc w:val="both"/>
        <w:rPr/>
      </w:pPr>
      <w:r>
        <w:rPr>
          <w:rFonts w:cs="Arial" w:ascii="Arial Narrow" w:hAnsi="Arial Narrow"/>
          <w:b/>
          <w:bCs/>
          <w:sz w:val="26"/>
          <w:szCs w:val="26"/>
        </w:rPr>
        <w:t xml:space="preserve">Autobuses lanzadera hacia el </w:t>
      </w:r>
      <w:r>
        <w:rPr>
          <w:rFonts w:cs="Arial" w:ascii="Arial Narrow" w:hAnsi="Arial Narrow"/>
          <w:b/>
          <w:bCs/>
          <w:sz w:val="26"/>
          <w:szCs w:val="26"/>
        </w:rPr>
        <w:t>c</w:t>
      </w:r>
      <w:r>
        <w:rPr>
          <w:rFonts w:cs="Arial" w:ascii="Arial Narrow" w:hAnsi="Arial Narrow"/>
          <w:b/>
          <w:bCs/>
          <w:sz w:val="26"/>
          <w:szCs w:val="26"/>
        </w:rPr>
        <w:t>entro</w:t>
      </w:r>
    </w:p>
    <w:p>
      <w:pPr>
        <w:pStyle w:val="Normal"/>
        <w:spacing w:beforeAutospacing="1" w:afterAutospacing="1"/>
        <w:jc w:val="both"/>
        <w:rPr>
          <w:rFonts w:ascii="Arial Narrow" w:hAnsi="Arial Narrow" w:eastAsia="Cambria" w:cs="Cambria"/>
          <w:color w:val="00000A"/>
          <w:sz w:val="26"/>
          <w:szCs w:val="26"/>
        </w:rPr>
      </w:pPr>
      <w:r>
        <w:rPr>
          <w:rFonts w:cs="Arial" w:ascii="Arial Narrow" w:hAnsi="Arial Narrow"/>
          <w:sz w:val="26"/>
          <w:szCs w:val="26"/>
        </w:rPr>
        <w:t xml:space="preserve">Para facilitar el acceso al centro de la ciudad, desde el Área de Movilidad del Ayuntamiento se ha dispuesto un servicio de autobuses urbanos lanzadera similar al llevado a cabo durante el período de zambombas, así como </w:t>
      </w:r>
      <w:r>
        <w:rPr>
          <w:rFonts w:eastAsia="Cambria" w:cs="Cambria" w:ascii="Arial Narrow" w:hAnsi="Arial Narrow"/>
          <w:color w:val="00000A"/>
          <w:sz w:val="26"/>
          <w:szCs w:val="26"/>
        </w:rPr>
        <w:t xml:space="preserve">un refuerzo de líneas regulares con mayor dotación de vehículos. </w:t>
      </w:r>
    </w:p>
    <w:p>
      <w:pPr>
        <w:pStyle w:val="Normal"/>
        <w:jc w:val="both"/>
        <w:rPr>
          <w:rFonts w:ascii="Arial Narrow" w:hAnsi="Arial Narrow" w:eastAsia="Cambria" w:cs="Cambria"/>
          <w:color w:val="00000A"/>
          <w:sz w:val="26"/>
          <w:szCs w:val="26"/>
        </w:rPr>
      </w:pPr>
      <w:r>
        <w:rPr>
          <w:rFonts w:eastAsia="Cambria" w:cs="Cambria" w:ascii="Arial Narrow" w:hAnsi="Arial Narrow"/>
          <w:color w:val="00000A"/>
          <w:sz w:val="26"/>
          <w:szCs w:val="26"/>
        </w:rPr>
        <w:t xml:space="preserve">Se recuerda que las líneas lanzaderas son dos y que parten, respectivamente, desde el aparcamiento del Estadio Pedro Garrido, en la barriada Hijuela de las Coles del Distrito Sur, y desde la zona de ‘Cacharritos-Feria’. </w:t>
      </w:r>
    </w:p>
    <w:p>
      <w:pPr>
        <w:pStyle w:val="Normal"/>
        <w:jc w:val="both"/>
        <w:rPr>
          <w:rFonts w:ascii="Arial Narrow" w:hAnsi="Arial Narrow" w:eastAsia="Cambria" w:cs="Cambria"/>
          <w:color w:val="00000A"/>
          <w:sz w:val="26"/>
          <w:szCs w:val="26"/>
        </w:rPr>
      </w:pPr>
      <w:r>
        <w:rPr>
          <w:rFonts w:eastAsia="Cambria" w:cs="Cambria" w:ascii="Arial Narrow" w:hAnsi="Arial Narrow"/>
          <w:color w:val="00000A"/>
          <w:sz w:val="26"/>
          <w:szCs w:val="26"/>
        </w:rPr>
      </w:r>
    </w:p>
    <w:p>
      <w:pPr>
        <w:pStyle w:val="Normal"/>
        <w:jc w:val="both"/>
        <w:rPr>
          <w:rFonts w:ascii="Arial Narrow" w:hAnsi="Arial Narrow" w:eastAsia="Cambria" w:cs="Cambria"/>
          <w:color w:val="00000A"/>
          <w:sz w:val="26"/>
          <w:szCs w:val="26"/>
        </w:rPr>
      </w:pPr>
      <w:r>
        <w:rPr>
          <w:rFonts w:eastAsia="Cambria" w:cs="Cambria" w:ascii="Arial Narrow" w:hAnsi="Arial Narrow"/>
          <w:color w:val="00000A"/>
          <w:sz w:val="26"/>
          <w:szCs w:val="26"/>
        </w:rPr>
        <w:t>El teniente de alcaldesa de Servicios Públicos, Jaime Espinar, ha indicado que “es una iniciativa con la que además de facilitar la llegada al centro en época de compras navideñas también favorecemos la Movilidad en citas importantes del calendario festivo navideño como la Cabalgata de la Cartera Real, Fin de Año y la Cabalgata de Reyes Magos”.</w:t>
      </w:r>
    </w:p>
    <w:p>
      <w:pPr>
        <w:pStyle w:val="Normal"/>
        <w:jc w:val="both"/>
        <w:rPr>
          <w:rFonts w:ascii="Arial Narrow" w:hAnsi="Arial Narrow" w:eastAsia="Cambria" w:cs="Cambria"/>
          <w:color w:val="00000A"/>
          <w:sz w:val="26"/>
          <w:szCs w:val="26"/>
        </w:rPr>
      </w:pPr>
      <w:r>
        <w:rPr>
          <w:rFonts w:eastAsia="Cambria" w:cs="Cambria" w:ascii="Arial Narrow" w:hAnsi="Arial Narrow"/>
          <w:color w:val="00000A"/>
          <w:sz w:val="26"/>
          <w:szCs w:val="26"/>
        </w:rPr>
      </w:r>
    </w:p>
    <w:p>
      <w:pPr>
        <w:pStyle w:val="Normal"/>
        <w:jc w:val="both"/>
        <w:rPr>
          <w:rFonts w:ascii="Arial Narrow" w:hAnsi="Arial Narrow" w:eastAsia="Cambria" w:cs="Cambria"/>
          <w:color w:val="00000A"/>
          <w:sz w:val="26"/>
          <w:szCs w:val="26"/>
        </w:rPr>
      </w:pPr>
      <w:r>
        <w:rPr>
          <w:rFonts w:eastAsia="Cambria" w:cs="Cambria" w:ascii="Arial Narrow" w:hAnsi="Arial Narrow"/>
          <w:color w:val="00000A"/>
          <w:sz w:val="26"/>
          <w:szCs w:val="26"/>
        </w:rPr>
        <w:t xml:space="preserve">La línea lanzadera que parte desde el Distrito Sur tiene como destino el Alcázar de Jerez contará con una frecuencia media de paso de en torno a 20 minutos y la que parte desde la zona de ‘Cacharritos-Feria’ y que tiene como destino la Alameda Cristina tiene una frecuencia de en torno a los 15 minutos. </w:t>
      </w:r>
    </w:p>
    <w:p>
      <w:pPr>
        <w:pStyle w:val="Normal"/>
        <w:jc w:val="both"/>
        <w:rPr>
          <w:rFonts w:ascii="Arial Narrow" w:hAnsi="Arial Narrow" w:eastAsia="Cambria" w:cs="Cambria"/>
          <w:color w:val="00000A"/>
          <w:sz w:val="26"/>
          <w:szCs w:val="26"/>
        </w:rPr>
      </w:pPr>
      <w:r>
        <w:rPr>
          <w:rFonts w:eastAsia="Cambria" w:cs="Cambria" w:ascii="Arial Narrow" w:hAnsi="Arial Narrow"/>
          <w:color w:val="00000A"/>
          <w:sz w:val="26"/>
          <w:szCs w:val="26"/>
        </w:rPr>
      </w:r>
    </w:p>
    <w:p>
      <w:pPr>
        <w:pStyle w:val="Normal"/>
        <w:jc w:val="both"/>
        <w:rPr>
          <w:rFonts w:ascii="Arial Narrow" w:hAnsi="Arial Narrow"/>
          <w:sz w:val="26"/>
          <w:szCs w:val="26"/>
        </w:rPr>
      </w:pPr>
      <w:r>
        <w:rPr>
          <w:rFonts w:ascii="Arial Narrow" w:hAnsi="Arial Narrow"/>
          <w:sz w:val="26"/>
          <w:szCs w:val="26"/>
        </w:rPr>
        <w:t>(Se adjuntan fotografías y enlaces de audio)</w:t>
      </w:r>
    </w:p>
    <w:p>
      <w:pPr>
        <w:pStyle w:val="Normal"/>
        <w:spacing w:before="0" w:after="140"/>
        <w:jc w:val="both"/>
        <w:rPr>
          <w:rFonts w:ascii="Arial Narrow" w:hAnsi="Arial Narrow"/>
          <w:sz w:val="26"/>
          <w:szCs w:val="26"/>
        </w:rPr>
      </w:pPr>
      <w:r>
        <w:rPr/>
      </w:r>
    </w:p>
    <w:p>
      <w:pPr>
        <w:pStyle w:val="Normal"/>
        <w:spacing w:before="0" w:after="140"/>
        <w:jc w:val="both"/>
        <w:rPr>
          <w:rFonts w:ascii="Arial Narrow" w:hAnsi="Arial Narrow"/>
          <w:sz w:val="26"/>
          <w:szCs w:val="26"/>
        </w:rPr>
      </w:pPr>
      <w:hyperlink r:id="rId3">
        <w:r>
          <w:rPr>
            <w:rStyle w:val="EnlacedeInternet"/>
          </w:rPr>
          <w:t>https://ssweb.seap.minhap.es/almacen/descarga/envio/43244003bf7170cd687cf7fb04d98dbe8f9c82e9</w:t>
        </w:r>
      </w:hyperlink>
    </w:p>
    <w:p>
      <w:pPr>
        <w:pStyle w:val="Normal"/>
        <w:spacing w:before="0" w:after="140"/>
        <w:jc w:val="both"/>
        <w:rPr>
          <w:rFonts w:ascii="Arial Narrow" w:hAnsi="Arial Narrow"/>
          <w:sz w:val="26"/>
          <w:szCs w:val="26"/>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9">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9">
          <wp:simplePos x="0" y="0"/>
          <wp:positionH relativeFrom="column">
            <wp:posOffset>-1506220</wp:posOffset>
          </wp:positionH>
          <wp:positionV relativeFrom="paragraph">
            <wp:posOffset>590550</wp:posOffset>
          </wp:positionV>
          <wp:extent cx="1206500" cy="922401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Textoennegrita1" w:customStyle="1">
    <w:name w:val="Texto en negrita1"/>
    <w:qFormat/>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Destacado" w:customStyle="1">
    <w:name w:val="Destacado"/>
    <w:basedOn w:val="DefaultParagraphFont"/>
    <w:uiPriority w:val="20"/>
    <w:qFormat/>
    <w:rsid w:val="00a46e26"/>
    <w:rPr>
      <w:i/>
      <w:iCs/>
    </w:rPr>
  </w:style>
  <w:style w:type="character" w:styleId="EnlacedeInternet">
    <w:name w:val="Enlace de Internet"/>
    <w:rsid w:val="00ac1385"/>
    <w:rPr>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Ttulo3Car" w:customStyle="1">
    <w:name w:val="Título 3 Car"/>
    <w:qFormat/>
    <w:rPr>
      <w:rFonts w:ascii="Calibri Light" w:hAnsi="Calibri Light" w:eastAsia="Times New Roman" w:cs="Times New Roman"/>
      <w:b/>
      <w:bCs/>
      <w:sz w:val="26"/>
      <w:szCs w:val="26"/>
      <w:lang w:val="es-ES_tradnl"/>
    </w:rPr>
  </w:style>
  <w:style w:type="character" w:styleId="TextoindependienteCar" w:customStyle="1">
    <w:name w:val="Texto independiente Car"/>
    <w:qFormat/>
    <w:rPr>
      <w:sz w:val="24"/>
      <w:lang w:val="es-ES_tradnl"/>
    </w:rPr>
  </w:style>
  <w:style w:type="character" w:styleId="Fuentedeprrafopredeter1" w:customStyle="1">
    <w:name w:val="Fuente de párrafo predeter.1"/>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eastAsia="Times" w:cs="Times New Roman"/>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Trebuchet MS" w:hAnsi="Trebuchet MS" w:eastAsia="Times" w:cs="Times New Roman"/>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Trebuchet MS" w:hAnsi="Trebuchet MS" w:eastAsia="Times" w:cs="Times New Roman"/>
    </w:rPr>
  </w:style>
  <w:style w:type="character" w:styleId="WW8Num31z3" w:customStyle="1">
    <w:name w:val="WW8Num31z3"/>
    <w:qFormat/>
    <w:rPr>
      <w:rFonts w:ascii="Symbol" w:hAnsi="Symbol" w:cs="Symbol"/>
    </w:rPr>
  </w:style>
  <w:style w:type="character" w:styleId="WW8Num31z2" w:customStyle="1">
    <w:name w:val="WW8Num31z2"/>
    <w:qFormat/>
    <w:rPr>
      <w:rFonts w:ascii="Wingdings" w:hAnsi="Wingdings" w:cs="Wingdings"/>
    </w:rPr>
  </w:style>
  <w:style w:type="character" w:styleId="WW8Num31z1" w:customStyle="1">
    <w:name w:val="WW8Num31z1"/>
    <w:qFormat/>
    <w:rPr>
      <w:rFonts w:ascii="Courier New" w:hAnsi="Courier New" w:cs="Courier New"/>
    </w:rPr>
  </w:style>
  <w:style w:type="character" w:styleId="WW8Num31z0" w:customStyle="1">
    <w:name w:val="WW8Num31z0"/>
    <w:qFormat/>
    <w:rPr>
      <w:rFonts w:ascii="Calibri" w:hAnsi="Calibri" w:eastAsia="Calibri" w:cs="Calibr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eastAsia="Times" w:cs="Times New Roman"/>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Trebuchet MS" w:hAnsi="Trebuchet MS" w:eastAsia="Times" w:cs="Times New Roman"/>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28z1" w:customStyle="1">
    <w:name w:val="WW8Num28z1"/>
    <w:qFormat/>
    <w:rPr>
      <w:rFonts w:ascii="Courier New" w:hAnsi="Courier New" w:cs="Courier New"/>
    </w:rPr>
  </w:style>
  <w:style w:type="character" w:styleId="WW8Num28z0" w:customStyle="1">
    <w:name w:val="WW8Num28z0"/>
    <w:qFormat/>
    <w:rPr>
      <w:rFonts w:ascii="Trebuchet MS" w:hAnsi="Trebuchet MS" w:eastAsia="Times" w:cs="Times New Roman"/>
    </w:rPr>
  </w:style>
  <w:style w:type="character" w:styleId="WW8Num27z3" w:customStyle="1">
    <w:name w:val="WW8Num27z3"/>
    <w:qFormat/>
    <w:rPr>
      <w:rFonts w:ascii="Symbol" w:hAnsi="Symbol" w:cs="Symbol"/>
    </w:rPr>
  </w:style>
  <w:style w:type="character" w:styleId="WW8Num27z2" w:customStyle="1">
    <w:name w:val="WW8Num27z2"/>
    <w:qFormat/>
    <w:rPr>
      <w:rFonts w:ascii="Wingdings" w:hAnsi="Wingdings" w:cs="Wingdings"/>
    </w:rPr>
  </w:style>
  <w:style w:type="character" w:styleId="WW8Num27z1" w:customStyle="1">
    <w:name w:val="WW8Num27z1"/>
    <w:qFormat/>
    <w:rPr>
      <w:rFonts w:ascii="Courier New" w:hAnsi="Courier New" w:cs="Courier New"/>
    </w:rPr>
  </w:style>
  <w:style w:type="character" w:styleId="WW8Num27z0" w:customStyle="1">
    <w:name w:val="WW8Num27z0"/>
    <w:qFormat/>
    <w:rPr>
      <w:rFonts w:ascii="Trebuchet MS" w:hAnsi="Trebuchet MS" w:eastAsia="Times" w:cs="Times New Roman"/>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Trebuchet MS" w:hAnsi="Trebuchet MS" w:eastAsia="Times" w:cs="Times New Roman"/>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Trebuchet MS" w:hAnsi="Trebuchet MS" w:eastAsia="Times" w:cs="Times New Roman"/>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Symbol"/>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Trebuchet MS" w:hAnsi="Trebuchet MS" w:eastAsia="Times" w:cs="Times New Roman"/>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Trebuchet MS" w:hAnsi="Trebuchet MS" w:eastAsia="Times" w:cs="Times New Roman"/>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Trebuchet MS" w:hAnsi="Trebuchet MS" w:eastAsia="Times" w:cs="Times New Roman"/>
    </w:rPr>
  </w:style>
  <w:style w:type="character" w:styleId="WW8Num20z0" w:customStyle="1">
    <w:name w:val="WW8Num20z0"/>
    <w:qFormat/>
    <w:rPr>
      <w:rFonts w:ascii="Symbol" w:hAnsi="Symbol" w:cs="Symbol"/>
    </w:rPr>
  </w:style>
  <w:style w:type="character" w:styleId="WW8Num19z0" w:customStyle="1">
    <w:name w:val="WW8Num19z0"/>
    <w:qFormat/>
    <w:rPr/>
  </w:style>
  <w:style w:type="character" w:styleId="WW8Num18z3" w:customStyle="1">
    <w:name w:val="WW8Num18z3"/>
    <w:qFormat/>
    <w:rPr>
      <w:rFonts w:ascii="Symbol" w:hAnsi="Symbol" w:cs="Symbol"/>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Trebuchet MS" w:hAnsi="Trebuchet MS" w:eastAsia="Times" w:cs="Times New Roman"/>
    </w:rPr>
  </w:style>
  <w:style w:type="character" w:styleId="WW8Num17z3" w:customStyle="1">
    <w:name w:val="WW8Num17z3"/>
    <w:qFormat/>
    <w:rPr>
      <w:rFonts w:ascii="Symbol" w:hAnsi="Symbol" w:cs="Symbol"/>
    </w:rPr>
  </w:style>
  <w:style w:type="character" w:styleId="WW8Num17z2" w:customStyle="1">
    <w:name w:val="WW8Num17z2"/>
    <w:qFormat/>
    <w:rPr>
      <w:rFonts w:ascii="Wingdings" w:hAnsi="Wingdings" w:cs="Wingdings"/>
    </w:rPr>
  </w:style>
  <w:style w:type="character" w:styleId="WW8Num17z1" w:customStyle="1">
    <w:name w:val="WW8Num17z1"/>
    <w:qFormat/>
    <w:rPr>
      <w:rFonts w:ascii="Courier New" w:hAnsi="Courier New" w:cs="Courier New"/>
    </w:rPr>
  </w:style>
  <w:style w:type="character" w:styleId="WW8Num17z0" w:customStyle="1">
    <w:name w:val="WW8Num17z0"/>
    <w:qFormat/>
    <w:rPr>
      <w:rFonts w:ascii="Trebuchet MS" w:hAnsi="Trebuchet MS" w:eastAsia="Times" w:cs="Times New Roman"/>
    </w:rPr>
  </w:style>
  <w:style w:type="character" w:styleId="WW8Num16z3" w:customStyle="1">
    <w:name w:val="WW8Num16z3"/>
    <w:qFormat/>
    <w:rPr>
      <w:rFonts w:ascii="Symbol" w:hAnsi="Symbol" w:cs="Symbol"/>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Trebuchet MS" w:hAnsi="Trebuchet MS" w:eastAsia="Times" w:cs="Times New Roman"/>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rebuchet MS" w:hAnsi="Trebuchet MS" w:eastAsia="Times" w:cs="Times New Roman"/>
      <w:b/>
      <w:sz w:val="28"/>
    </w:rPr>
  </w:style>
  <w:style w:type="character" w:styleId="WW8Num14z3" w:customStyle="1">
    <w:name w:val="WW8Num14z3"/>
    <w:qFormat/>
    <w:rPr>
      <w:rFonts w:ascii="Symbol" w:hAnsi="Symbol" w:cs="Symbol"/>
    </w:rPr>
  </w:style>
  <w:style w:type="character" w:styleId="WW8Num14z2" w:customStyle="1">
    <w:name w:val="WW8Num14z2"/>
    <w:qFormat/>
    <w:rPr>
      <w:rFonts w:ascii="Wingdings" w:hAnsi="Wingdings" w:cs="Wingdings"/>
    </w:rPr>
  </w:style>
  <w:style w:type="character" w:styleId="WW8Num14z1" w:customStyle="1">
    <w:name w:val="WW8Num14z1"/>
    <w:qFormat/>
    <w:rPr>
      <w:rFonts w:ascii="Courier New" w:hAnsi="Courier New" w:cs="Courier New"/>
    </w:rPr>
  </w:style>
  <w:style w:type="character" w:styleId="WW8Num14z0" w:customStyle="1">
    <w:name w:val="WW8Num14z0"/>
    <w:qFormat/>
    <w:rPr>
      <w:rFonts w:ascii="Trebuchet MS" w:hAnsi="Trebuchet MS" w:eastAsia="Times" w:cs="Times New Roman"/>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rebuchet MS" w:hAnsi="Trebuchet MS" w:eastAsia="Times"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rebuchet MS" w:hAnsi="Trebuchet MS" w:eastAsia="Times"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rebuchet MS" w:hAnsi="Trebuchet MS" w:eastAsia="Times"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rebuchet MS" w:hAnsi="Trebuchet MS" w:eastAsia="Times" w:cs="Times New Roman"/>
    </w:rPr>
  </w:style>
  <w:style w:type="character" w:styleId="WW8Num9z3" w:customStyle="1">
    <w:name w:val="WW8Num9z3"/>
    <w:qFormat/>
    <w:rPr>
      <w:rFonts w:ascii="Symbol" w:hAnsi="Symbol" w:cs="Symbol"/>
    </w:rPr>
  </w:style>
  <w:style w:type="character" w:styleId="WW8Num9z2" w:customStyle="1">
    <w:name w:val="WW8Num9z2"/>
    <w:qFormat/>
    <w:rPr>
      <w:rFonts w:ascii="Wingdings" w:hAnsi="Wingdings" w:cs="Wingdings"/>
    </w:rPr>
  </w:style>
  <w:style w:type="character" w:styleId="WW8Num9z1" w:customStyle="1">
    <w:name w:val="WW8Num9z1"/>
    <w:qFormat/>
    <w:rPr>
      <w:rFonts w:ascii="Courier New" w:hAnsi="Courier New" w:cs="Courier New"/>
    </w:rPr>
  </w:style>
  <w:style w:type="character" w:styleId="WW8Num9z0" w:customStyle="1">
    <w:name w:val="WW8Num9z0"/>
    <w:qFormat/>
    <w:rPr>
      <w:rFonts w:ascii="Trebuchet MS" w:hAnsi="Trebuchet MS" w:eastAsia="Times" w:cs="Times New Roman"/>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rebuchet MS" w:hAnsi="Trebuchet MS" w:eastAsia="Times" w:cs="Times New Roman"/>
    </w:rPr>
  </w:style>
  <w:style w:type="character" w:styleId="WW8Num7z3" w:customStyle="1">
    <w:name w:val="WW8Num7z3"/>
    <w:qFormat/>
    <w:rPr>
      <w:rFonts w:ascii="Symbol" w:hAnsi="Symbol" w:cs="Symbol"/>
    </w:rPr>
  </w:style>
  <w:style w:type="character" w:styleId="WW8Num7z2" w:customStyle="1">
    <w:name w:val="WW8Num7z2"/>
    <w:qFormat/>
    <w:rPr>
      <w:rFonts w:ascii="Wingdings" w:hAnsi="Wingdings" w:cs="Wingdings"/>
    </w:rPr>
  </w:style>
  <w:style w:type="character" w:styleId="WW8Num7z1" w:customStyle="1">
    <w:name w:val="WW8Num7z1"/>
    <w:qFormat/>
    <w:rPr>
      <w:rFonts w:ascii="Courier New" w:hAnsi="Courier New" w:cs="Courier New"/>
    </w:rPr>
  </w:style>
  <w:style w:type="character" w:styleId="WW8Num7z0" w:customStyle="1">
    <w:name w:val="WW8Num7z0"/>
    <w:qFormat/>
    <w:rPr>
      <w:rFonts w:ascii="Trebuchet MS" w:hAnsi="Trebuchet MS" w:eastAsia="Times" w:cs="Times New Roman"/>
    </w:rPr>
  </w:style>
  <w:style w:type="character" w:styleId="WW8Num6z3" w:customStyle="1">
    <w:name w:val="WW8Num6z3"/>
    <w:qFormat/>
    <w:rPr>
      <w:rFonts w:ascii="Symbol" w:hAnsi="Symbol" w:cs="Symbol"/>
    </w:rPr>
  </w:style>
  <w:style w:type="character" w:styleId="WW8Num6z2" w:customStyle="1">
    <w:name w:val="WW8Num6z2"/>
    <w:qFormat/>
    <w:rPr>
      <w:rFonts w:ascii="Wingdings" w:hAnsi="Wingdings" w:cs="Wingdings"/>
    </w:rPr>
  </w:style>
  <w:style w:type="character" w:styleId="WW8Num6z1" w:customStyle="1">
    <w:name w:val="WW8Num6z1"/>
    <w:qFormat/>
    <w:rPr>
      <w:rFonts w:ascii="Courier New" w:hAnsi="Courier New" w:cs="Courier New"/>
    </w:rPr>
  </w:style>
  <w:style w:type="character" w:styleId="WW8Num6z0" w:customStyle="1">
    <w:name w:val="WW8Num6z0"/>
    <w:qFormat/>
    <w:rPr>
      <w:rFonts w:ascii="Symbol" w:hAnsi="Symbol" w:eastAsia="Times" w:cs="Times New Roman"/>
    </w:rPr>
  </w:style>
  <w:style w:type="character" w:styleId="WW8Num5z3" w:customStyle="1">
    <w:name w:val="WW8Num5z3"/>
    <w:qFormat/>
    <w:rPr>
      <w:rFonts w:ascii="Symbol" w:hAnsi="Symbol" w:cs="Symbol"/>
    </w:rPr>
  </w:style>
  <w:style w:type="character" w:styleId="WW8Num5z2" w:customStyle="1">
    <w:name w:val="WW8Num5z2"/>
    <w:qFormat/>
    <w:rPr>
      <w:rFonts w:ascii="Wingdings" w:hAnsi="Wingdings" w:cs="Wingdings"/>
    </w:rPr>
  </w:style>
  <w:style w:type="character" w:styleId="WW8Num5z1" w:customStyle="1">
    <w:name w:val="WW8Num5z1"/>
    <w:qFormat/>
    <w:rPr>
      <w:rFonts w:ascii="Courier New" w:hAnsi="Courier New" w:cs="Courier New"/>
    </w:rPr>
  </w:style>
  <w:style w:type="character" w:styleId="WW8Num5z0" w:customStyle="1">
    <w:name w:val="WW8Num5z0"/>
    <w:qFormat/>
    <w:rPr>
      <w:rFonts w:ascii="Trebuchet MS" w:hAnsi="Trebuchet MS" w:eastAsia="Times" w:cs="Times New Roman"/>
    </w:rPr>
  </w:style>
  <w:style w:type="character" w:styleId="WW8Num4z3" w:customStyle="1">
    <w:name w:val="WW8Num4z3"/>
    <w:qFormat/>
    <w:rPr>
      <w:rFonts w:ascii="Symbol" w:hAnsi="Symbol" w:cs="Symbol"/>
    </w:rPr>
  </w:style>
  <w:style w:type="character" w:styleId="WW8Num4z2" w:customStyle="1">
    <w:name w:val="WW8Num4z2"/>
    <w:qFormat/>
    <w:rPr>
      <w:rFonts w:ascii="Wingdings" w:hAnsi="Wingdings" w:cs="Wingdings"/>
    </w:rPr>
  </w:style>
  <w:style w:type="character" w:styleId="WW8Num4z1" w:customStyle="1">
    <w:name w:val="WW8Num4z1"/>
    <w:qFormat/>
    <w:rPr>
      <w:rFonts w:ascii="Courier New" w:hAnsi="Courier New" w:cs="Courier New"/>
    </w:rPr>
  </w:style>
  <w:style w:type="character" w:styleId="WW8Num4z0" w:customStyle="1">
    <w:name w:val="WW8Num4z0"/>
    <w:qFormat/>
    <w:rPr>
      <w:rFonts w:ascii="Trebuchet MS" w:hAnsi="Trebuchet MS" w:eastAsia="Times" w:cs="Times New Roman"/>
    </w:rPr>
  </w:style>
  <w:style w:type="character" w:styleId="WW8Num3z3" w:customStyle="1">
    <w:name w:val="WW8Num3z3"/>
    <w:qFormat/>
    <w:rPr>
      <w:rFonts w:ascii="Symbol" w:hAnsi="Symbol" w:cs="Symbol"/>
    </w:rPr>
  </w:style>
  <w:style w:type="character" w:styleId="WW8Num3z2" w:customStyle="1">
    <w:name w:val="WW8Num3z2"/>
    <w:qFormat/>
    <w:rPr>
      <w:rFonts w:ascii="Wingdings" w:hAnsi="Wingdings" w:cs="Wingdings"/>
    </w:rPr>
  </w:style>
  <w:style w:type="character" w:styleId="WW8Num3z1" w:customStyle="1">
    <w:name w:val="WW8Num3z1"/>
    <w:qFormat/>
    <w:rPr>
      <w:rFonts w:ascii="Courier New" w:hAnsi="Courier New" w:cs="Courier New"/>
    </w:rPr>
  </w:style>
  <w:style w:type="character" w:styleId="WW8Num3z0" w:customStyle="1">
    <w:name w:val="WW8Num3z0"/>
    <w:qFormat/>
    <w:rPr>
      <w:rFonts w:ascii="Trebuchet MS" w:hAnsi="Trebuchet MS" w:eastAsia="Times" w:cs="Times New Roman"/>
    </w:rPr>
  </w:style>
  <w:style w:type="character" w:styleId="WW8Num2z3" w:customStyle="1">
    <w:name w:val="WW8Num2z3"/>
    <w:qFormat/>
    <w:rPr>
      <w:rFonts w:ascii="Symbol" w:hAnsi="Symbol" w:cs="Symbol"/>
    </w:rPr>
  </w:style>
  <w:style w:type="character" w:styleId="WW8Num2z2" w:customStyle="1">
    <w:name w:val="WW8Num2z2"/>
    <w:qFormat/>
    <w:rPr>
      <w:rFonts w:ascii="Wingdings" w:hAnsi="Wingdings" w:cs="Wingdings"/>
    </w:rPr>
  </w:style>
  <w:style w:type="character" w:styleId="WW8Num2z1" w:customStyle="1">
    <w:name w:val="WW8Num2z1"/>
    <w:qFormat/>
    <w:rPr>
      <w:rFonts w:ascii="Courier New" w:hAnsi="Courier New" w:cs="Courier New"/>
    </w:rPr>
  </w:style>
  <w:style w:type="character" w:styleId="WW8Num1z0" w:customStyle="1">
    <w:name w:val="WW8Num1z0"/>
    <w:qFormat/>
    <w:rPr/>
  </w:style>
  <w:style w:type="character" w:styleId="WW8Num2z0" w:customStyle="1">
    <w:name w:val="WW8Num2z0"/>
    <w:qFormat/>
    <w:rPr>
      <w:rFonts w:ascii="Symbol" w:hAnsi="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qFormat/>
    <w:pPr>
      <w:ind w:left="708" w:hanging="0"/>
    </w:pPr>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paragraph" w:styleId="Default" w:customStyle="1">
    <w:name w:val="Default"/>
    <w:qFormat/>
    <w:pPr>
      <w:widowControl/>
      <w:suppressAutoHyphens w:val="true"/>
      <w:bidi w:val="0"/>
      <w:spacing w:before="0" w:after="0"/>
      <w:jc w:val="left"/>
    </w:pPr>
    <w:rPr>
      <w:rFonts w:ascii="Verdana" w:hAnsi="Verdana" w:eastAsia="Calibri" w:cs="Verdana"/>
      <w:color w:val="000000"/>
      <w:kern w:val="0"/>
      <w:sz w:val="24"/>
      <w:szCs w:val="24"/>
      <w:lang w:bidi="ar-SA" w:val="es-ES" w:eastAsia="zh-CN"/>
    </w:rPr>
  </w:style>
  <w:style w:type="paragraph" w:styleId="Textopreformateado" w:customStyle="1">
    <w:name w:val="Texto preformateado"/>
    <w:basedOn w:val="Normal"/>
    <w:qFormat/>
    <w:pPr/>
    <w:rPr>
      <w:rFonts w:ascii="Liberation Mono" w:hAnsi="Liberation Mono" w:eastAsia="NSimSun" w:cs="Liberation Mono"/>
      <w:sz w:val="20"/>
      <w:szCs w:val="20"/>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numbering" w:styleId="WW8Num2" w:customStyle="1">
    <w:name w:val="WW8Num2"/>
    <w:qFormat/>
  </w:style>
  <w:style w:type="numbering" w:styleId="WW8Num3" w:customStyle="1">
    <w:name w:val="WW8Num3"/>
    <w:qFormat/>
  </w:style>
  <w:style w:type="numbering" w:styleId="WW8Num12" w:customStyle="1">
    <w:name w:val="WW8Num12"/>
    <w:qFormat/>
  </w:style>
  <w:style w:type="numbering" w:styleId="WW8Num5" w:customStyle="1">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3244003bf7170cd687cf7fb04d98dbe8f9c82e9"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78CC-7164-4188-90DB-734A03A7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Application>LibreOffice/7.3.6.2$Windows_X86_64 LibreOffice_project/c28ca90fd6e1a19e189fc16c05f8f8924961e12e</Application>
  <AppVersion>15.0000</AppVersion>
  <Pages>4</Pages>
  <Words>1485</Words>
  <Characters>7552</Characters>
  <CharactersWithSpaces>9023</CharactersWithSpaces>
  <Paragraphs>34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2025-01-03T12:00:00Z</dcterms:created>
  <dc:creator>Ana Pielfort Garrido</dc:creator>
  <dc:description/>
  <dc:language>es-ES</dc:language>
  <cp:lastModifiedBy/>
  <dcterms:modified xsi:type="dcterms:W3CDTF">2025-01-03T13:19:57Z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