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625" w:rsidRDefault="00C54A6B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La alcaldesa felicita </w:t>
      </w:r>
      <w:r w:rsidR="006205C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al cantaor José </w:t>
      </w:r>
      <w:proofErr w:type="spellStart"/>
      <w:r w:rsidR="006205C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Mercé</w:t>
      </w:r>
      <w:proofErr w:type="spellEnd"/>
      <w:r w:rsidR="006205C9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al ser reconocido con la Medalla de Oro al Mérito de las Bellas Artes 2024</w:t>
      </w:r>
    </w:p>
    <w:p w:rsidR="00B01625" w:rsidRDefault="00B01625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B01625" w:rsidRDefault="006205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23</w:t>
      </w:r>
      <w:r w:rsidR="00C54A6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diciembre</w:t>
      </w:r>
      <w:r w:rsidR="00C54A6B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</w:t>
      </w:r>
      <w:r w:rsidR="00C54A6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alcaldesa de Jerez, María José García-Pelayo, ha expresado su felicitación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C54A6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nombre del Gobierno y de la ciudad de Jerez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 w:rsidR="00C54A6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al cantaor José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Mercé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ha sido reconocido por el Gobierno de España con la Medalla de Oro al Mérito en las Bellas Artes del año 2024, según ha dado a conocer este lunes el Ministerio de Cultura. </w:t>
      </w:r>
    </w:p>
    <w:p w:rsidR="00A3530D" w:rsidRDefault="00A3530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A3530D" w:rsidRDefault="00A3530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"Es para nosotros un orgullo que un jerezano como José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Mercé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lleva nuestro arte por bandera haya sido reconocido con uno de los máximos galardones concedidos en España a nivel cultural", ha señalado la alcaldesa</w:t>
      </w:r>
    </w:p>
    <w:p w:rsidR="006205C9" w:rsidRDefault="006205C9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E94ECB" w:rsidRDefault="00A070E5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García-Pelayo ha añadido que "en un año que hemos iniciado nuestro camino a la Candidatura de Jerez 2031, Capital Europea de la Cultura, un jerezano haya recibido la Medalla de Oro al Mérito de las Bellas Artes y además un jerezano que se dedica al arte del flamenco, </w:t>
      </w:r>
      <w:r w:rsidR="00611D2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 para nosotros un motivo más para seguir trabajando por esta Candidatura</w:t>
      </w:r>
      <w:r w:rsidR="00E94E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  <w:r w:rsidR="00611D2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E94E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José </w:t>
      </w:r>
      <w:proofErr w:type="spellStart"/>
      <w:r w:rsidR="00E94E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Mercé</w:t>
      </w:r>
      <w:proofErr w:type="spellEnd"/>
      <w:r w:rsidR="00E94E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representa</w:t>
      </w:r>
      <w:r w:rsidR="00C54A6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y encarna </w:t>
      </w:r>
      <w:r w:rsidR="00E94ECB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los valores y las señas de identidad que engloba nuestra Candidatura". </w:t>
      </w:r>
    </w:p>
    <w:p w:rsidR="00E94ECB" w:rsidRDefault="00E94ECB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BE5A73" w:rsidRDefault="00DB36F2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DB36F2">
        <w:rPr>
          <w:rFonts w:ascii="Arial Narrow" w:hAnsi="Arial Narrow"/>
          <w:color w:val="000000"/>
          <w:sz w:val="26"/>
          <w:szCs w:val="26"/>
        </w:rPr>
        <w:t xml:space="preserve">Sobre </w:t>
      </w:r>
      <w:proofErr w:type="spellStart"/>
      <w:r w:rsidRPr="00DB36F2">
        <w:rPr>
          <w:rFonts w:ascii="Arial Narrow" w:hAnsi="Arial Narrow"/>
          <w:color w:val="000000"/>
          <w:sz w:val="26"/>
          <w:szCs w:val="26"/>
        </w:rPr>
        <w:t>Mercé</w:t>
      </w:r>
      <w:proofErr w:type="spellEnd"/>
      <w:r w:rsidRPr="00DB36F2">
        <w:rPr>
          <w:rFonts w:ascii="Arial Narrow" w:hAnsi="Arial Narrow"/>
          <w:color w:val="000000"/>
          <w:sz w:val="26"/>
          <w:szCs w:val="26"/>
        </w:rPr>
        <w:t xml:space="preserve">, el Ministerio de Cultura destaca su procedencia de una familia de tradición flamenca, en la saga de los Sordera, y </w:t>
      </w:r>
      <w:r>
        <w:rPr>
          <w:rFonts w:ascii="Arial Narrow" w:hAnsi="Arial Narrow"/>
          <w:color w:val="000000"/>
          <w:sz w:val="26"/>
          <w:szCs w:val="26"/>
        </w:rPr>
        <w:t xml:space="preserve">que su carrera "comenzó en 1967. Destaca igualmente que ha formado parte de la Compañía de Antonio Gades y que sus discos como 'Del Amanecer' o 'Aire' se han convertido en superventas.  </w:t>
      </w:r>
      <w:r w:rsidRPr="00DB36F2">
        <w:rPr>
          <w:rFonts w:ascii="Arial Narrow" w:hAnsi="Arial Narrow"/>
          <w:color w:val="000000"/>
          <w:sz w:val="26"/>
          <w:szCs w:val="26"/>
        </w:rPr>
        <w:t>Su obra se encuentra en colecciones como el Museo Nacional Centro de Arte Reina Sofía de Madrid, la Fundación “la Caixa” de Barcelona, el Museo de Arte Contemporáneo de Alicante</w:t>
      </w:r>
      <w:r>
        <w:rPr>
          <w:rFonts w:ascii="Helvetica" w:hAnsi="Helvetica"/>
          <w:color w:val="000000"/>
          <w:sz w:val="26"/>
          <w:szCs w:val="26"/>
        </w:rPr>
        <w:t xml:space="preserve"> </w:t>
      </w:r>
      <w:r w:rsidRPr="00DB36F2">
        <w:rPr>
          <w:rFonts w:ascii="Arial Narrow" w:hAnsi="Arial Narrow"/>
          <w:color w:val="000000"/>
          <w:sz w:val="26"/>
          <w:szCs w:val="26"/>
        </w:rPr>
        <w:t>o el MACBA de Barcelona, entre otros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:rsidR="00BE5A73" w:rsidRDefault="00BE5A73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9E7214" w:rsidRDefault="00BA7659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alcaldesa ha recordado además que este mismo año José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Mercé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recibió también el nombramiento como Hijo Predilecto de Andalucía. "Los jerezanos y jerezanas nos debemos sentir muy orgullosos y satisfechos de que uno de nuestros más ilustres paisanos haya recibido este más que merecido galardón a nivel nacional. Sin duda, es un reconocimiento también a la universalidad del flamenco, un</w:t>
      </w:r>
      <w:r w:rsidR="00C54A6B">
        <w:rPr>
          <w:rFonts w:ascii="Arial Narrow" w:hAnsi="Arial Narrow"/>
          <w:color w:val="000000"/>
          <w:sz w:val="26"/>
          <w:szCs w:val="26"/>
        </w:rPr>
        <w:t xml:space="preserve"> arte admirado en todo el mundo. </w:t>
      </w:r>
      <w:r w:rsidR="00630537">
        <w:rPr>
          <w:rFonts w:ascii="Arial Narrow" w:hAnsi="Arial Narrow"/>
          <w:color w:val="000000"/>
          <w:sz w:val="26"/>
          <w:szCs w:val="26"/>
        </w:rPr>
        <w:t xml:space="preserve">José </w:t>
      </w:r>
      <w:proofErr w:type="spellStart"/>
      <w:r w:rsidR="00630537">
        <w:rPr>
          <w:rFonts w:ascii="Arial Narrow" w:hAnsi="Arial Narrow"/>
          <w:color w:val="000000"/>
          <w:sz w:val="26"/>
          <w:szCs w:val="26"/>
        </w:rPr>
        <w:t>Mercé</w:t>
      </w:r>
      <w:proofErr w:type="spellEnd"/>
      <w:r w:rsidR="00630537">
        <w:rPr>
          <w:rFonts w:ascii="Arial Narrow" w:hAnsi="Arial Narrow"/>
          <w:color w:val="000000"/>
          <w:sz w:val="26"/>
          <w:szCs w:val="26"/>
        </w:rPr>
        <w:t xml:space="preserve"> vuelve a ser un magnífico embajador de nuestra tierra, de nuestras raíces y de nuestra tierra"</w:t>
      </w:r>
      <w:r w:rsidR="00C54A6B">
        <w:rPr>
          <w:rFonts w:ascii="Arial Narrow" w:hAnsi="Arial Narrow"/>
          <w:color w:val="000000"/>
          <w:sz w:val="26"/>
          <w:szCs w:val="26"/>
        </w:rPr>
        <w:t>, ha asegurado García-Pelayo.</w:t>
      </w:r>
    </w:p>
    <w:p w:rsidR="00C54A6B" w:rsidRDefault="00C54A6B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  <w:bookmarkStart w:id="0" w:name="_GoBack"/>
      <w:bookmarkEnd w:id="0"/>
    </w:p>
    <w:p w:rsidR="009E7214" w:rsidRDefault="009E7214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Junto a José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Mercé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hay otros andaluces reconocidos, el grupo Los Planetas, la modista Juana Martín, la escritora gaditana Elvira Lindo y el artista Segundo Castro. </w:t>
      </w:r>
      <w:r w:rsidR="00663D31">
        <w:rPr>
          <w:rFonts w:ascii="Arial Narrow" w:hAnsi="Arial Narrow"/>
          <w:color w:val="000000"/>
          <w:sz w:val="26"/>
          <w:szCs w:val="26"/>
        </w:rPr>
        <w:t xml:space="preserve">En total, el Gobierno ha distinguido a 38 personalidades y entidades de la cultura entre las que se encuentran los actores Maribel </w:t>
      </w:r>
      <w:proofErr w:type="spellStart"/>
      <w:r w:rsidR="00663D31">
        <w:rPr>
          <w:rFonts w:ascii="Arial Narrow" w:hAnsi="Arial Narrow"/>
          <w:color w:val="000000"/>
          <w:sz w:val="26"/>
          <w:szCs w:val="26"/>
        </w:rPr>
        <w:t>Verdú</w:t>
      </w:r>
      <w:proofErr w:type="spellEnd"/>
      <w:r w:rsidR="00663D31">
        <w:rPr>
          <w:rFonts w:ascii="Arial Narrow" w:hAnsi="Arial Narrow"/>
          <w:color w:val="000000"/>
          <w:sz w:val="26"/>
          <w:szCs w:val="26"/>
        </w:rPr>
        <w:t xml:space="preserve">, Carmen Machí y </w:t>
      </w:r>
      <w:proofErr w:type="spellStart"/>
      <w:r w:rsidR="00663D31">
        <w:rPr>
          <w:rFonts w:ascii="Arial Narrow" w:hAnsi="Arial Narrow"/>
          <w:color w:val="000000"/>
          <w:sz w:val="26"/>
          <w:szCs w:val="26"/>
        </w:rPr>
        <w:lastRenderedPageBreak/>
        <w:t>Eduard</w:t>
      </w:r>
      <w:proofErr w:type="spellEnd"/>
      <w:r w:rsidR="00663D31">
        <w:rPr>
          <w:rFonts w:ascii="Arial Narrow" w:hAnsi="Arial Narrow"/>
          <w:color w:val="000000"/>
          <w:sz w:val="26"/>
          <w:szCs w:val="26"/>
        </w:rPr>
        <w:t xml:space="preserve"> Fernández, artistas como Sandra Gamarra y Cristina de </w:t>
      </w:r>
      <w:proofErr w:type="spellStart"/>
      <w:r w:rsidR="00663D31">
        <w:rPr>
          <w:rFonts w:ascii="Arial Narrow" w:hAnsi="Arial Narrow"/>
          <w:color w:val="000000"/>
          <w:sz w:val="26"/>
          <w:szCs w:val="26"/>
        </w:rPr>
        <w:t>Middel</w:t>
      </w:r>
      <w:proofErr w:type="spellEnd"/>
      <w:r w:rsidR="00663D31">
        <w:rPr>
          <w:rFonts w:ascii="Arial Narrow" w:hAnsi="Arial Narrow"/>
          <w:color w:val="000000"/>
          <w:sz w:val="26"/>
          <w:szCs w:val="26"/>
        </w:rPr>
        <w:t xml:space="preserve">, </w:t>
      </w:r>
      <w:r w:rsidR="00C54A6B">
        <w:rPr>
          <w:rFonts w:ascii="Arial Narrow" w:hAnsi="Arial Narrow"/>
          <w:color w:val="000000"/>
          <w:sz w:val="26"/>
          <w:szCs w:val="26"/>
        </w:rPr>
        <w:t xml:space="preserve">el grupo Camela o el literato Bernardo </w:t>
      </w:r>
      <w:proofErr w:type="spellStart"/>
      <w:r w:rsidR="00C54A6B">
        <w:rPr>
          <w:rFonts w:ascii="Arial Narrow" w:hAnsi="Arial Narrow"/>
          <w:color w:val="000000"/>
          <w:sz w:val="26"/>
          <w:szCs w:val="26"/>
        </w:rPr>
        <w:t>Atxaga</w:t>
      </w:r>
      <w:proofErr w:type="spellEnd"/>
      <w:r w:rsidR="00C54A6B">
        <w:rPr>
          <w:rFonts w:ascii="Arial Narrow" w:hAnsi="Arial Narrow"/>
          <w:color w:val="000000"/>
          <w:sz w:val="26"/>
          <w:szCs w:val="26"/>
        </w:rPr>
        <w:t xml:space="preserve">. A título póstumo, se ha reconocido al director, dramaturgo y gestor cultural Luis Guillermo Heras Toledo. </w:t>
      </w:r>
    </w:p>
    <w:p w:rsidR="00630537" w:rsidRDefault="00630537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630537" w:rsidRDefault="00630537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BE5A73" w:rsidRDefault="00BE5A73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BE5A73" w:rsidRDefault="00BE5A73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</w:p>
    <w:p w:rsidR="00B01625" w:rsidRPr="00DB36F2" w:rsidRDefault="00A070E5">
      <w:pPr>
        <w:tabs>
          <w:tab w:val="left" w:pos="3045"/>
        </w:tabs>
        <w:jc w:val="both"/>
        <w:rPr>
          <w:rFonts w:ascii="Arial Narrow" w:hAnsi="Arial Narrow"/>
          <w:color w:val="000000"/>
          <w:sz w:val="26"/>
          <w:szCs w:val="26"/>
        </w:rPr>
      </w:pPr>
      <w:r w:rsidRPr="00DB36F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sectPr w:rsidR="00B01625" w:rsidRPr="00DB36F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4A6B">
      <w:r>
        <w:separator/>
      </w:r>
    </w:p>
  </w:endnote>
  <w:endnote w:type="continuationSeparator" w:id="0">
    <w:p w:rsidR="00000000" w:rsidRDefault="00C5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25" w:rsidRDefault="00C54A6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4A6B">
      <w:r>
        <w:separator/>
      </w:r>
    </w:p>
  </w:footnote>
  <w:footnote w:type="continuationSeparator" w:id="0">
    <w:p w:rsidR="00000000" w:rsidRDefault="00C5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25" w:rsidRDefault="00C54A6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362"/>
    <w:multiLevelType w:val="multilevel"/>
    <w:tmpl w:val="845E7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E02379"/>
    <w:multiLevelType w:val="multilevel"/>
    <w:tmpl w:val="181AF74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C14600"/>
    <w:multiLevelType w:val="multilevel"/>
    <w:tmpl w:val="85B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01641"/>
    <w:multiLevelType w:val="multilevel"/>
    <w:tmpl w:val="C3E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5"/>
    <w:rsid w:val="00267904"/>
    <w:rsid w:val="00611D20"/>
    <w:rsid w:val="006205C9"/>
    <w:rsid w:val="00626E8F"/>
    <w:rsid w:val="00630537"/>
    <w:rsid w:val="00663D31"/>
    <w:rsid w:val="009E7214"/>
    <w:rsid w:val="00A070E5"/>
    <w:rsid w:val="00A3530D"/>
    <w:rsid w:val="00B01625"/>
    <w:rsid w:val="00BA7659"/>
    <w:rsid w:val="00BE5A73"/>
    <w:rsid w:val="00C54A6B"/>
    <w:rsid w:val="00DB36F2"/>
    <w:rsid w:val="00E94ECB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ABF24-5525-4AEE-9E43-C140602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205C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E5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</cp:revision>
  <cp:lastPrinted>2024-11-12T11:12:00Z</cp:lastPrinted>
  <dcterms:created xsi:type="dcterms:W3CDTF">2024-12-23T15:55:00Z</dcterms:created>
  <dcterms:modified xsi:type="dcterms:W3CDTF">2024-12-23T16:28:00Z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