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cs="Times New Roman"/>
          <w:b/>
          <w:b/>
          <w:bCs/>
          <w:sz w:val="40"/>
          <w:szCs w:val="40"/>
          <w:lang w:eastAsia="es-ES" w:bidi="ar-SA"/>
        </w:rPr>
      </w:pPr>
      <w:r>
        <w:rPr>
          <w:rFonts w:eastAsia="Times New Roman" w:cs="Times New Roman" w:ascii="Arial Narrow" w:hAnsi="Arial Narrow"/>
          <w:b/>
          <w:bCs/>
          <w:sz w:val="40"/>
          <w:szCs w:val="40"/>
          <w:lang w:eastAsia="es-ES" w:bidi="ar-SA"/>
        </w:rPr>
        <w:t>El Ayuntamiento retoma el homenaje al legado de Manuel Fernández Molina 'Parrilla de Jerez'</w:t>
      </w:r>
    </w:p>
    <w:p>
      <w:pPr>
        <w:pStyle w:val="Normal"/>
        <w:spacing w:beforeAutospacing="1" w:afterAutospacing="1"/>
        <w:rPr>
          <w:rFonts w:ascii="Arial Narrow" w:hAnsi="Arial Narrow" w:eastAsia="Times New Roman" w:cs="Times New Roman"/>
          <w:bCs/>
          <w:sz w:val="36"/>
          <w:szCs w:val="40"/>
          <w:lang w:eastAsia="es-ES" w:bidi="ar-SA"/>
        </w:rPr>
      </w:pPr>
      <w:r>
        <w:rPr>
          <w:rFonts w:eastAsia="Times New Roman" w:cs="Times New Roman" w:ascii="Arial Narrow" w:hAnsi="Arial Narrow"/>
          <w:bCs/>
          <w:sz w:val="36"/>
          <w:szCs w:val="40"/>
          <w:lang w:eastAsia="es-ES" w:bidi="ar-SA"/>
        </w:rPr>
        <w:t>La Hermandad del Cristo de la Expiración exp</w:t>
      </w:r>
      <w:r>
        <w:rPr>
          <w:rFonts w:eastAsia="Times New Roman" w:cs="Times New Roman" w:ascii="Arial Narrow" w:hAnsi="Arial Narrow"/>
          <w:bCs/>
          <w:sz w:val="36"/>
          <w:szCs w:val="40"/>
          <w:lang w:eastAsia="es-ES" w:bidi="ar-SA"/>
        </w:rPr>
        <w:t>lica</w:t>
      </w:r>
      <w:r>
        <w:rPr>
          <w:rFonts w:eastAsia="Times New Roman" w:cs="Times New Roman" w:ascii="Arial Narrow" w:hAnsi="Arial Narrow"/>
          <w:bCs/>
          <w:sz w:val="36"/>
          <w:szCs w:val="40"/>
          <w:lang w:eastAsia="es-ES" w:bidi="ar-SA"/>
        </w:rPr>
        <w:t xml:space="preserve"> a Francisco Zurita el propósito de reactivar el reconocimiento a su figura y legado </w:t>
      </w:r>
    </w:p>
    <w:p>
      <w:pPr>
        <w:pStyle w:val="Normal"/>
        <w:spacing w:beforeAutospacing="1" w:afterAutospacing="1"/>
        <w:jc w:val="both"/>
        <w:rPr>
          <w:rFonts w:ascii="Arial Narrow" w:hAnsi="Arial Narrow" w:eastAsia="Times New Roman" w:cs="Times New Roman"/>
          <w:sz w:val="26"/>
          <w:szCs w:val="26"/>
          <w:lang w:eastAsia="es-ES" w:bidi="ar-SA"/>
        </w:rPr>
      </w:pPr>
      <w:r>
        <w:rPr>
          <w:rFonts w:eastAsia="Times New Roman" w:cs="Times New Roman" w:ascii="Arial Narrow" w:hAnsi="Arial Narrow"/>
          <w:b/>
          <w:sz w:val="26"/>
          <w:szCs w:val="26"/>
          <w:lang w:eastAsia="es-ES" w:bidi="ar-SA"/>
        </w:rPr>
        <w:t>3 de diciembre de 2024</w:t>
      </w:r>
      <w:r>
        <w:rPr>
          <w:rFonts w:eastAsia="Times New Roman" w:cs="Times New Roman" w:ascii="Arial Narrow" w:hAnsi="Arial Narrow"/>
          <w:sz w:val="26"/>
          <w:szCs w:val="26"/>
          <w:lang w:eastAsia="es-ES" w:bidi="ar-SA"/>
        </w:rPr>
        <w:t xml:space="preserve">. El delegado de Cultura, Fiestas, Patrimonio Histórico y de la </w:t>
      </w:r>
      <w:r>
        <w:rPr>
          <w:rFonts w:eastAsia="Times New Roman" w:cs="Times New Roman" w:ascii="Arial Narrow" w:hAnsi="Arial Narrow"/>
          <w:sz w:val="26"/>
          <w:szCs w:val="26"/>
          <w:lang w:eastAsia="es-ES" w:bidi="ar-SA"/>
        </w:rPr>
        <w:t>C</w:t>
      </w:r>
      <w:r>
        <w:rPr>
          <w:rFonts w:eastAsia="Times New Roman" w:cs="Times New Roman" w:ascii="Arial Narrow" w:hAnsi="Arial Narrow"/>
          <w:sz w:val="26"/>
          <w:szCs w:val="26"/>
          <w:lang w:eastAsia="es-ES" w:bidi="ar-SA"/>
        </w:rPr>
        <w:t>andidatura Jerez 2031, Capital Europea de la Cultura, Francisco Zurita, ha mantenido un encuentro con el hermano mayor del Cristo de la Expiración, Jesús Rodríguez, y el teniente de hermano mayor, Sebastián Romero, en el que ambos han expresado el deseo de la Hermandad de reactivar el homenaje al legado del guitarrista Manuel Fernández Molina 'Parrilla de Jerez'. Una reivindicación histórica que cuenta con un amplio respaldo de la comunidad artística y cultural.</w:t>
      </w:r>
    </w:p>
    <w:p>
      <w:pPr>
        <w:pStyle w:val="Normal"/>
        <w:spacing w:beforeAutospacing="1" w:afterAutospacing="1"/>
        <w:jc w:val="both"/>
        <w:rPr>
          <w:rFonts w:ascii="Arial Narrow" w:hAnsi="Arial Narrow" w:eastAsia="Times New Roman" w:cs="Times New Roman"/>
          <w:sz w:val="26"/>
          <w:szCs w:val="26"/>
          <w:lang w:eastAsia="es-ES" w:bidi="ar-SA"/>
        </w:rPr>
      </w:pPr>
      <w:r>
        <w:rPr>
          <w:rFonts w:eastAsia="Times New Roman" w:cs="Times New Roman" w:ascii="Arial Narrow" w:hAnsi="Arial Narrow"/>
          <w:sz w:val="26"/>
          <w:szCs w:val="26"/>
          <w:lang w:eastAsia="es-ES" w:bidi="ar-SA"/>
        </w:rPr>
        <w:t xml:space="preserve">Francisco Zurita ha manifestado la completa disposición del Gobierno de María José García-Pelayo para impulsar este reconocimiento, "un tributo profundamente merecido a una de las figuras que más ha velado por la preservación de las raíces del flamenco a través de su guitarra y, en especial, por la zambomba, que tanto impulso y protagonismo ha ido tomando en nuestra Navidad", ha señalado. De este modo, la iniciativa de esta larga aspiración busca perpetuar la memoria de un artista que durante décadas de trayectoria se consolidó como referente de la guitarra flamenca. </w:t>
      </w:r>
    </w:p>
    <w:p>
      <w:pPr>
        <w:pStyle w:val="Normal"/>
        <w:spacing w:beforeAutospacing="1" w:afterAutospacing="1"/>
        <w:jc w:val="both"/>
        <w:rPr>
          <w:rFonts w:ascii="Arial Narrow" w:hAnsi="Arial Narrow" w:eastAsia="Times New Roman" w:cs="Times New Roman"/>
          <w:sz w:val="26"/>
          <w:szCs w:val="26"/>
          <w:lang w:eastAsia="es-ES" w:bidi="ar-SA"/>
        </w:rPr>
      </w:pPr>
      <w:r>
        <w:rPr>
          <w:rFonts w:eastAsia="Times New Roman" w:cs="Times New Roman" w:ascii="Arial Narrow" w:hAnsi="Arial Narrow"/>
          <w:sz w:val="26"/>
          <w:szCs w:val="26"/>
          <w:lang w:eastAsia="es-ES" w:bidi="ar-SA"/>
        </w:rPr>
        <w:t>Además de haber destacado por su magistral técnica y virtuosismo, Parrilla de Jerez representa a su vez un referente del profundo arraigo familiar en el arte flamenco al haber sido heredero de grandes figuras como su padre, Tío Parrilla, su abuelo, Juanichi el Manijero, y artistas como Terremoto, Borrico y Sernita. Su aportación también es extensiva a la rama familiar de los Molina.</w:t>
      </w:r>
    </w:p>
    <w:p>
      <w:pPr>
        <w:pStyle w:val="Normal"/>
        <w:spacing w:beforeAutospacing="1" w:afterAutospacing="1"/>
        <w:jc w:val="both"/>
        <w:rPr>
          <w:rFonts w:ascii="Arial Narrow" w:hAnsi="Arial Narrow" w:eastAsia="Times New Roman" w:cs="Times New Roman"/>
          <w:sz w:val="26"/>
          <w:szCs w:val="26"/>
          <w:lang w:eastAsia="es-ES" w:bidi="ar-SA"/>
        </w:rPr>
      </w:pPr>
      <w:r>
        <w:rPr>
          <w:rFonts w:eastAsia="Times New Roman" w:cs="Times New Roman" w:ascii="Arial Narrow" w:hAnsi="Arial Narrow"/>
          <w:bCs/>
          <w:sz w:val="26"/>
          <w:szCs w:val="26"/>
          <w:lang w:eastAsia="es-ES" w:bidi="ar-SA"/>
        </w:rPr>
        <w:t>A lo largo de su prolífica trayectoria artística, d</w:t>
      </w:r>
      <w:r>
        <w:rPr>
          <w:rFonts w:eastAsia="Times New Roman" w:cs="Times New Roman" w:ascii="Arial Narrow" w:hAnsi="Arial Narrow"/>
          <w:sz w:val="26"/>
          <w:szCs w:val="26"/>
          <w:lang w:eastAsia="es-ES" w:bidi="ar-SA"/>
        </w:rPr>
        <w:t xml:space="preserve">estacaron sus memorables momentos con La Paquera de Jerez, así como sus colaboraciones con Antonio Mairena, Manuel Agujetas y Enrique Morente. </w:t>
      </w:r>
      <w:r>
        <w:rPr>
          <w:rFonts w:eastAsia="Times New Roman" w:cs="Times New Roman" w:ascii="Arial Narrow" w:hAnsi="Arial Narrow"/>
          <w:bCs/>
          <w:sz w:val="26"/>
          <w:szCs w:val="26"/>
          <w:lang w:eastAsia="es-ES" w:bidi="ar-SA"/>
        </w:rPr>
        <w:t>Parrilla desempeñó un papel fundamental en la revitalización de la tradición navideña flamenca con</w:t>
      </w:r>
      <w:r>
        <w:rPr>
          <w:rFonts w:eastAsia="Times New Roman" w:cs="Times New Roman" w:ascii="Arial Narrow" w:hAnsi="Arial Narrow"/>
          <w:sz w:val="26"/>
          <w:szCs w:val="26"/>
          <w:lang w:eastAsia="es-ES" w:bidi="ar-SA"/>
        </w:rPr>
        <w:t xml:space="preserve"> la emblemática colección </w:t>
      </w:r>
      <w:r>
        <w:rPr>
          <w:rFonts w:eastAsia="Times New Roman" w:cs="Times New Roman" w:ascii="Arial Narrow" w:hAnsi="Arial Narrow"/>
          <w:i/>
          <w:sz w:val="26"/>
          <w:szCs w:val="26"/>
          <w:lang w:eastAsia="es-ES" w:bidi="ar-SA"/>
        </w:rPr>
        <w:t>Así Canta Nuestra Tierra en Navidad</w:t>
      </w:r>
      <w:r>
        <w:rPr>
          <w:rFonts w:eastAsia="Times New Roman" w:cs="Times New Roman" w:ascii="Arial Narrow" w:hAnsi="Arial Narrow"/>
          <w:sz w:val="26"/>
          <w:szCs w:val="26"/>
          <w:lang w:eastAsia="es-ES" w:bidi="ar-SA"/>
        </w:rPr>
        <w:t>. En cuanto a l</w:t>
      </w:r>
      <w:r>
        <w:rPr>
          <w:rFonts w:eastAsia="Times New Roman" w:cs="Times New Roman" w:ascii="Arial Narrow" w:hAnsi="Arial Narrow"/>
          <w:bCs/>
          <w:sz w:val="26"/>
          <w:szCs w:val="26"/>
          <w:lang w:eastAsia="es-ES" w:bidi="ar-SA"/>
        </w:rPr>
        <w:t>os reconocimientos a su trayectoria destaca, entre otros, la obtención del prestigioso Premio Nacional de Guitarra otorgado por la Cátedra de Flamencología.</w:t>
      </w:r>
    </w:p>
    <w:p>
      <w:pPr>
        <w:pStyle w:val="Normal"/>
        <w:spacing w:beforeAutospacing="1" w:afterAutospacing="1"/>
        <w:jc w:val="both"/>
        <w:rPr>
          <w:i/>
          <w:i/>
          <w:iCs/>
        </w:rPr>
      </w:pPr>
      <w:r>
        <w:rPr>
          <w:rFonts w:eastAsia="Times New Roman" w:cs="Times New Roman" w:ascii="Arial Narrow" w:hAnsi="Arial Narrow"/>
          <w:bCs/>
          <w:i/>
          <w:iCs/>
          <w:sz w:val="26"/>
          <w:szCs w:val="26"/>
          <w:lang w:eastAsia="es-ES" w:bidi="ar-SA"/>
        </w:rPr>
        <w:t>(Se adjunta fotografía)</w:t>
      </w:r>
      <w:bookmarkStart w:id="0" w:name="_GoBack"/>
      <w:bookmarkEnd w:id="0"/>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4"/>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0577-82B6-4679-AEF1-C19C86DF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LibreOffice/7.3.6.2$Windows_X86_64 LibreOffice_project/c28ca90fd6e1a19e189fc16c05f8f8924961e12e</Application>
  <AppVersion>15.0000</AppVersion>
  <Pages>1</Pages>
  <Words>358</Words>
  <Characters>1930</Characters>
  <CharactersWithSpaces>2283</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2024-12-02T10:36:00Z</dcterms:created>
  <dc:creator>Ana Pielfort Garrido</dc:creator>
  <dc:description/>
  <dc:language>es-ES</dc:language>
  <cp:lastModifiedBy/>
  <cp:lastPrinted>2024-12-02T11:55:00Z</cp:lastPrinted>
  <dcterms:modified xsi:type="dcterms:W3CDTF">2024-12-03T09:45:14Z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