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Zambomba ‘Kriatura en Navidad’ recaudará fondos para AECC y Cáritas en la Sala Paúl</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Carmen Pina y Francisco Zurita reivindican el talento joven y la solidaridad como protagonistas en el evento que se celebrará el próximo 5 de diciembre</w:t>
      </w:r>
    </w:p>
    <w:p>
      <w:pPr>
        <w:pStyle w:val="Normal"/>
        <w:jc w:val="both"/>
        <w:rPr>
          <w:rFonts w:ascii="Arial Narrow" w:hAnsi="Arial Narrow" w:eastAsia="Tahoma"/>
          <w:b/>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20 de noviembre de 2024.</w:t>
      </w:r>
      <w:r>
        <w:rPr>
          <w:rFonts w:ascii="Arial Narrow" w:hAnsi="Arial Narrow"/>
          <w:color w:val="000000"/>
          <w:sz w:val="26"/>
          <w:szCs w:val="26"/>
        </w:rPr>
        <w:t xml:space="preserve"> Los delegados de Juventud, Carmen Pina, y Cultura, Francisco Zurita, han presentado hoy junto a la gran familia de Kriatura, la zambomba ‘Kriatura en Navidad’, que se celebrará el 5 de diciembre en la Sala Paúl, a beneficio de la Asociación Española contra el Cáncer y Cáritas Diocesana de Asidonia Jerez. El acto ha contado con la asistencia de la organizadora de la zambomba, Noelia Berenguer; Kirstin Hastrup, directora de Kriatura; Carlos Granado, director del Villamarta, </w:t>
      </w:r>
      <w:r>
        <w:rPr>
          <w:rFonts w:ascii="Arial Narrow" w:hAnsi="Arial Narrow"/>
          <w:color w:val="000000"/>
          <w:sz w:val="26"/>
          <w:szCs w:val="26"/>
        </w:rPr>
        <w:t xml:space="preserve">así como </w:t>
      </w:r>
      <w:r>
        <w:rPr>
          <w:rFonts w:ascii="Arial Narrow" w:hAnsi="Arial Narrow"/>
          <w:color w:val="000000"/>
          <w:sz w:val="26"/>
          <w:szCs w:val="26"/>
        </w:rPr>
        <w:t xml:space="preserve">colaboradores del evento y las entidades sociales a las que se dedica la zambomba.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w:t>
      </w:r>
      <w:r>
        <w:rPr>
          <w:rFonts w:ascii="Arial Narrow" w:hAnsi="Arial Narrow"/>
          <w:color w:val="000000"/>
          <w:sz w:val="26"/>
          <w:szCs w:val="26"/>
        </w:rPr>
        <w:t>Kriatura en Navidad ‘ se celebrá el 5 de diciembre, a partir de las 19.30 horas, en la Sala Paúl. El donativo para asistir es de 10 euros más un kilo de alimentos no perecederos. Es posible colaborar con la Fila Cero a través del Bizum 06098. Tanto Noelia Berenguer como Kirstin Hastrup han agradecido el apoyo del Ayuntamiento y la gran acogida que la ciudadanía de Jerez ha dado a esta zambomba desde que las entradas se pusieron a la venta.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El elenco estará formado por Grupo Tembleke, Claudia Jiménez, Daniela Fernández, Lola Soto, Rocío Carrasco, Espe Moneo, Manuel Junquera, Moma Enriqueta, Rocío Fernández, Manuel Jiménez, José Soto y Noelia Torrecilla. Las guitarras estarán a cargo de Antonio Morao, Manuel del Salado y Fernando Cross. La zambomba contará con la colaboración especial de Pedro ‘Niño de la Fragua’, Manuel de la Fragua, Macarena de Jerez, Antonio Peña Carpio ‘El Tolo’, Elu de Jerez, Alfonso Carpio ‘El Mijita’, Juan Diego Mateos, Academia de Baile Chiqui de Jerez y jóvenes participantes de Kriatura.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delegada Carmen Pina ha destacado que “decir Kriatura es decir pasión por Jerez, tradición, cultura, y todo lo que engloban los valores esenciales de la ciudad de Je</w:t>
      </w:r>
      <w:r>
        <w:rPr>
          <w:rFonts w:ascii="Arial Narrow" w:hAnsi="Arial Narrow"/>
          <w:color w:val="000000"/>
          <w:sz w:val="26"/>
          <w:szCs w:val="26"/>
        </w:rPr>
        <w:t>re</w:t>
      </w:r>
      <w:r>
        <w:rPr>
          <w:rFonts w:ascii="Arial Narrow" w:hAnsi="Arial Narrow"/>
          <w:color w:val="000000"/>
          <w:sz w:val="26"/>
          <w:szCs w:val="26"/>
        </w:rPr>
        <w:t>z”, señalando que “m</w:t>
      </w:r>
      <w:r>
        <w:rPr>
          <w:rFonts w:ascii="Arial Narrow" w:hAnsi="Arial Narrow"/>
          <w:b w:val="false"/>
          <w:bCs w:val="false"/>
          <w:color w:val="000000"/>
          <w:sz w:val="26"/>
          <w:szCs w:val="26"/>
        </w:rPr>
        <w:t xml:space="preserve">e siento muy orgullosa de que la Sala Paúl pueda acoger una tarde-noche tan especial, y que nuestra juventud sea la que lidere la programación de esta sala durante todo el año”. El delegado Francisco Zurita, por su parte, ha incidido en señalar que “la zambomba de Jerez tiene un carácter solidario, y la Navidad de Jerez va a ser este año más solidaria que nunca. Me gustaría dar las gracias a todos los que estáis trabajando por dar alegría y esperanza a los que más la necesitan”, destacando cómo estas propuestas contribuyen a la </w:t>
      </w:r>
      <w:r>
        <w:rPr>
          <w:rFonts w:ascii="Arial Narrow" w:hAnsi="Arial Narrow"/>
          <w:b w:val="false"/>
          <w:bCs w:val="false"/>
          <w:color w:val="000000"/>
          <w:sz w:val="26"/>
          <w:szCs w:val="26"/>
        </w:rPr>
        <w:t>C</w:t>
      </w:r>
      <w:r>
        <w:rPr>
          <w:rFonts w:ascii="Arial Narrow" w:hAnsi="Arial Narrow"/>
          <w:b w:val="false"/>
          <w:bCs w:val="false"/>
          <w:color w:val="000000"/>
          <w:sz w:val="26"/>
          <w:szCs w:val="26"/>
        </w:rPr>
        <w:t>andidatura Jerez 2031, Capital Europea de la Cultura.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color w:val="000000"/>
          <w:sz w:val="26"/>
          <w:szCs w:val="26"/>
        </w:rPr>
        <w:t>Las entidades beneficiarias han agradecido la iniciativa de Kriatura, y el cariño que están poniendo a la organización de esta zambomba solidaria.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val="false"/>
          <w:bCs w:val="false"/>
          <w:color w:val="000000"/>
          <w:sz w:val="26"/>
          <w:szCs w:val="26"/>
        </w:rPr>
        <w:t xml:space="preserve">Kriatura ofrecerá el próximo jueves, 28 de noviembre, a las 11 horas, un adelanto de esta Zambomba a las personas mayores de la Residencia de </w:t>
      </w:r>
      <w:r>
        <w:rPr>
          <w:rFonts w:ascii="Arial Narrow" w:hAnsi="Arial Narrow"/>
          <w:b w:val="false"/>
          <w:bCs w:val="false"/>
          <w:color w:val="000000"/>
          <w:sz w:val="26"/>
          <w:szCs w:val="26"/>
        </w:rPr>
        <w:t>L</w:t>
      </w:r>
      <w:r>
        <w:rPr>
          <w:rFonts w:ascii="Arial Narrow" w:hAnsi="Arial Narrow"/>
          <w:b w:val="false"/>
          <w:bCs w:val="false"/>
          <w:color w:val="000000"/>
          <w:sz w:val="26"/>
          <w:szCs w:val="26"/>
        </w:rPr>
        <w:t>a Marquesa, a la que invitan a asistir a todos los medios de comunicación para compartir algunas de las letras que podrán escucharse en la Sala Paúl.</w:t>
      </w:r>
    </w:p>
    <w:p>
      <w:pPr>
        <w:pStyle w:val="Normal"/>
        <w:jc w:val="both"/>
        <w:rPr>
          <w:b w:val="false"/>
          <w:b w:val="false"/>
          <w:bCs w:val="false"/>
          <w:color w:val="000000"/>
        </w:rPr>
      </w:pPr>
      <w:r>
        <w:rPr>
          <w:b w:val="false"/>
          <w:bCs w:val="false"/>
          <w:color w:val="000000"/>
        </w:rPr>
      </w:r>
    </w:p>
    <w:p>
      <w:pPr>
        <w:pStyle w:val="Normal"/>
        <w:jc w:val="both"/>
        <w:rPr>
          <w:i/>
          <w:i/>
          <w:iCs/>
        </w:rPr>
      </w:pPr>
      <w:r>
        <w:rPr>
          <w:rFonts w:ascii="Arial Narrow" w:hAnsi="Arial Narrow"/>
          <w:b w:val="false"/>
          <w:bCs w:val="false"/>
          <w:i/>
          <w:iCs/>
          <w:color w:val="000000"/>
          <w:sz w:val="26"/>
          <w:szCs w:val="26"/>
        </w:rPr>
        <w:t>(</w:t>
      </w:r>
      <w:r>
        <w:rPr>
          <w:rFonts w:ascii="Arial Narrow" w:hAnsi="Arial Narrow"/>
          <w:b w:val="false"/>
          <w:bCs w:val="false"/>
          <w:i/>
          <w:iCs/>
          <w:color w:val="000000"/>
          <w:sz w:val="26"/>
          <w:szCs w:val="26"/>
        </w:rPr>
        <w:t>Se adjunta fotografía, cartel y enlace de audio</w:t>
      </w:r>
      <w:r>
        <w:rPr>
          <w:rFonts w:ascii="Arial Narrow" w:hAnsi="Arial Narrow"/>
          <w:b w:val="false"/>
          <w:bCs w:val="false"/>
          <w:i/>
          <w:iCs/>
          <w:color w:val="000000"/>
          <w:sz w:val="26"/>
          <w:szCs w:val="26"/>
        </w:rPr>
        <w:t>)</w:t>
      </w:r>
    </w:p>
    <w:p>
      <w:pPr>
        <w:pStyle w:val="Normal"/>
        <w:jc w:val="both"/>
        <w:rPr>
          <w:rFonts w:ascii="Arial Narrow" w:hAnsi="Arial Narrow"/>
          <w:sz w:val="26"/>
          <w:szCs w:val="26"/>
        </w:rPr>
      </w:pPr>
      <w:hyperlink r:id="rId2">
        <w:r>
          <w:rPr/>
        </w:r>
      </w:hyperlink>
    </w:p>
    <w:p>
      <w:pPr>
        <w:pStyle w:val="Normal"/>
        <w:jc w:val="both"/>
        <w:rPr>
          <w:rFonts w:ascii="Arial Narrow" w:hAnsi="Arial Narrow"/>
          <w:sz w:val="26"/>
          <w:szCs w:val="26"/>
        </w:rPr>
      </w:pPr>
      <w:hyperlink r:id="rId3">
        <w:r>
          <w:rPr>
            <w:rStyle w:val="EnlacedeInternet"/>
            <w:rFonts w:ascii="Arial Narrow" w:hAnsi="Arial Narrow"/>
            <w:b w:val="false"/>
            <w:bCs w:val="false"/>
            <w:color w:val="000000"/>
            <w:sz w:val="26"/>
            <w:szCs w:val="26"/>
          </w:rPr>
          <w:t>https://ssweb.seap.minhap.es/almacen/descarga/envio/61ab660d353c218aeaa37c6525bbdb8609154f93</w:t>
        </w:r>
      </w:hyperlink>
    </w:p>
    <w:p>
      <w:pPr>
        <w:pStyle w:val="Normal"/>
        <w:jc w:val="both"/>
        <w:rPr>
          <w:rFonts w:ascii="Arial Narrow" w:hAnsi="Arial Narrow"/>
          <w:sz w:val="26"/>
          <w:szCs w:val="2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1ab660d353c218aeaa37c6525bbdb8609154f93" TargetMode="External"/><Relationship Id="rId3" Type="http://schemas.openxmlformats.org/officeDocument/2006/relationships/hyperlink" Target="https://ssweb.seap.minhap.es/almacen/descarga/envio/61ab660d353c218aeaa37c6525bbdb8609154f93"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45</TotalTime>
  <Application>LibreOffice/7.3.6.2$Windows_X86_64 LibreOffice_project/c28ca90fd6e1a19e189fc16c05f8f8924961e12e</Application>
  <AppVersion>15.0000</AppVersion>
  <Pages>2</Pages>
  <Words>526</Words>
  <Characters>2697</Characters>
  <CharactersWithSpaces>3215</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2024-11-20T11:55:06Z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