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3775B" w:rsidRPr="00D44212" w:rsidRDefault="00F051B9">
      <w:pPr>
        <w:pStyle w:val="Textoindependiente"/>
        <w:widowControl w:val="0"/>
        <w:shd w:val="clear" w:color="auto" w:fill="FFFFFF"/>
        <w:tabs>
          <w:tab w:val="left" w:pos="729"/>
        </w:tabs>
        <w:spacing w:after="142" w:line="240" w:lineRule="auto"/>
        <w:rPr>
          <w:rFonts w:ascii="Arial Narrow" w:hAnsi="Arial Narrow" w:cs="Arial Narrow"/>
          <w:bCs/>
          <w:sz w:val="32"/>
          <w:szCs w:val="32"/>
          <w:u w:val="single"/>
          <w:lang w:eastAsia="es-ES_tradnl"/>
        </w:rPr>
      </w:pPr>
      <w:r w:rsidRPr="00D44212">
        <w:rPr>
          <w:rFonts w:ascii="Arial Narrow" w:hAnsi="Arial Narrow" w:cs="Arial Narrow"/>
          <w:bCs/>
          <w:sz w:val="32"/>
          <w:szCs w:val="32"/>
          <w:u w:val="single"/>
          <w:lang w:eastAsia="es-ES_tradnl"/>
        </w:rPr>
        <w:t>Procesión Magna Mariana</w:t>
      </w:r>
    </w:p>
    <w:p w:rsidR="00D44212" w:rsidRDefault="00D44212">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p>
    <w:p w:rsidR="00D44212" w:rsidRDefault="0069107C">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El Ayuntamiento establecerá dos líneas lanzaderas especiales: </w:t>
      </w:r>
      <w:r w:rsidR="001B7F4F">
        <w:rPr>
          <w:rFonts w:ascii="Arial Narrow" w:hAnsi="Arial Narrow" w:cs="Arial Narrow"/>
          <w:b/>
          <w:bCs/>
          <w:sz w:val="40"/>
          <w:szCs w:val="40"/>
          <w:lang w:eastAsia="es-ES_tradnl"/>
        </w:rPr>
        <w:t xml:space="preserve">desde Cacharritos-Feria a </w:t>
      </w:r>
      <w:r>
        <w:rPr>
          <w:rFonts w:ascii="Arial Narrow" w:hAnsi="Arial Narrow" w:cs="Arial Narrow"/>
          <w:b/>
          <w:bCs/>
          <w:sz w:val="40"/>
          <w:szCs w:val="40"/>
          <w:lang w:eastAsia="es-ES_tradnl"/>
        </w:rPr>
        <w:t>calle Sevilla y desde Es</w:t>
      </w:r>
      <w:r w:rsidR="00D44212">
        <w:rPr>
          <w:rFonts w:ascii="Arial Narrow" w:hAnsi="Arial Narrow" w:cs="Arial Narrow"/>
          <w:b/>
          <w:bCs/>
          <w:sz w:val="40"/>
          <w:szCs w:val="40"/>
          <w:lang w:eastAsia="es-ES_tradnl"/>
        </w:rPr>
        <w:t>tadio Pedro Garrido al Alcázar</w:t>
      </w:r>
    </w:p>
    <w:p w:rsidR="0093775B" w:rsidRDefault="001B7F4F" w:rsidP="00D44212">
      <w:pPr>
        <w:pStyle w:val="Textoindependiente"/>
        <w:widowControl w:val="0"/>
        <w:shd w:val="clear" w:color="auto" w:fill="FFFFFF"/>
        <w:tabs>
          <w:tab w:val="left" w:pos="729"/>
        </w:tabs>
        <w:spacing w:after="142" w:line="240" w:lineRule="auto"/>
        <w:rPr>
          <w:sz w:val="36"/>
          <w:szCs w:val="36"/>
        </w:rPr>
      </w:pPr>
      <w:r>
        <w:rPr>
          <w:rFonts w:ascii="Arial Narrow" w:eastAsia="Arial" w:hAnsi="Arial Narrow" w:cs="Arial Narrow"/>
          <w:sz w:val="36"/>
          <w:szCs w:val="36"/>
          <w:lang w:eastAsia="es-ES_tradnl"/>
        </w:rPr>
        <w:t xml:space="preserve">Tele-Taxi contará con presencia extra de 25 taxis más procedentes de El Puerto que se sumarán a las 178 licencias propias de Jerez tras autorización de la Junta dada la magnitud </w:t>
      </w:r>
      <w:r w:rsidR="00D44212">
        <w:rPr>
          <w:rFonts w:ascii="Arial Narrow" w:eastAsia="Arial" w:hAnsi="Arial Narrow" w:cs="Arial Narrow"/>
          <w:sz w:val="36"/>
          <w:szCs w:val="36"/>
          <w:lang w:eastAsia="es-ES_tradnl"/>
        </w:rPr>
        <w:t xml:space="preserve">del evento </w:t>
      </w:r>
    </w:p>
    <w:p w:rsidR="00767D0A" w:rsidRDefault="00767D0A">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 xml:space="preserve">18 </w:t>
      </w:r>
      <w:r w:rsidR="00F051B9">
        <w:rPr>
          <w:rFonts w:ascii="Arial Narrow" w:eastAsia="Arial" w:hAnsi="Arial Narrow" w:cs="Arial Narrow"/>
          <w:b/>
          <w:bCs/>
          <w:sz w:val="26"/>
          <w:szCs w:val="26"/>
          <w:lang w:eastAsia="es-ES_tradnl"/>
        </w:rPr>
        <w:t xml:space="preserve">de octubre de 2024. </w:t>
      </w:r>
      <w:r w:rsidR="00F051B9">
        <w:rPr>
          <w:rFonts w:ascii="Arial Narrow" w:eastAsia="Arial" w:hAnsi="Arial Narrow" w:cs="Arial Narrow"/>
          <w:sz w:val="26"/>
          <w:szCs w:val="26"/>
          <w:lang w:eastAsia="es-ES_tradnl"/>
        </w:rPr>
        <w:t xml:space="preserve">El Ayuntamiento, </w:t>
      </w:r>
      <w:r>
        <w:rPr>
          <w:rFonts w:ascii="Arial Narrow" w:eastAsia="Arial" w:hAnsi="Arial Narrow" w:cs="Arial Narrow"/>
          <w:sz w:val="26"/>
          <w:szCs w:val="26"/>
          <w:lang w:eastAsia="es-ES_tradnl"/>
        </w:rPr>
        <w:t xml:space="preserve">dentro del Plan de Seguridad y Movilidad de la Procesión Magna Mariana que se celebrará </w:t>
      </w:r>
      <w:r w:rsidR="00D44212">
        <w:rPr>
          <w:rFonts w:ascii="Arial Narrow" w:eastAsia="Arial" w:hAnsi="Arial Narrow" w:cs="Arial Narrow"/>
          <w:sz w:val="26"/>
          <w:szCs w:val="26"/>
          <w:lang w:eastAsia="es-ES_tradnl"/>
        </w:rPr>
        <w:t>el</w:t>
      </w:r>
      <w:r>
        <w:rPr>
          <w:rFonts w:ascii="Arial Narrow" w:eastAsia="Arial" w:hAnsi="Arial Narrow" w:cs="Arial Narrow"/>
          <w:sz w:val="26"/>
          <w:szCs w:val="26"/>
          <w:lang w:eastAsia="es-ES_tradnl"/>
        </w:rPr>
        <w:t xml:space="preserve"> sábado</w:t>
      </w:r>
      <w:r w:rsidR="00D44212">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 xml:space="preserve"> día 19</w:t>
      </w:r>
      <w:r w:rsidR="00D44212">
        <w:rPr>
          <w:rFonts w:ascii="Arial Narrow" w:eastAsia="Arial" w:hAnsi="Arial Narrow" w:cs="Arial Narrow"/>
          <w:sz w:val="26"/>
          <w:szCs w:val="26"/>
          <w:lang w:eastAsia="es-ES_tradnl"/>
        </w:rPr>
        <w:t xml:space="preserve"> de octubre</w:t>
      </w:r>
      <w:r>
        <w:rPr>
          <w:rFonts w:ascii="Arial Narrow" w:eastAsia="Arial" w:hAnsi="Arial Narrow" w:cs="Arial Narrow"/>
          <w:sz w:val="26"/>
          <w:szCs w:val="26"/>
          <w:lang w:eastAsia="es-ES_tradnl"/>
        </w:rPr>
        <w:t xml:space="preserve">, establecerá </w:t>
      </w:r>
      <w:r w:rsidR="0069107C">
        <w:rPr>
          <w:rFonts w:ascii="Arial Narrow" w:eastAsia="Arial" w:hAnsi="Arial Narrow" w:cs="Arial Narrow"/>
          <w:sz w:val="26"/>
          <w:szCs w:val="26"/>
          <w:lang w:eastAsia="es-ES_tradnl"/>
        </w:rPr>
        <w:t xml:space="preserve">dos líneas especiales lanzadera </w:t>
      </w:r>
      <w:r>
        <w:rPr>
          <w:rFonts w:ascii="Arial Narrow" w:eastAsia="Arial" w:hAnsi="Arial Narrow" w:cs="Arial Narrow"/>
          <w:sz w:val="26"/>
          <w:szCs w:val="26"/>
          <w:lang w:eastAsia="es-ES_tradnl"/>
        </w:rPr>
        <w:t>de autobuses urbanos</w:t>
      </w:r>
      <w:r w:rsidR="0069107C">
        <w:rPr>
          <w:rFonts w:ascii="Arial Narrow" w:eastAsia="Arial" w:hAnsi="Arial Narrow" w:cs="Arial Narrow"/>
          <w:sz w:val="26"/>
          <w:szCs w:val="26"/>
          <w:lang w:eastAsia="es-ES_tradnl"/>
        </w:rPr>
        <w:t xml:space="preserve">. La denominada ‘Lanzadera Norte’ </w:t>
      </w:r>
      <w:r>
        <w:rPr>
          <w:rFonts w:ascii="Arial Narrow" w:eastAsia="Arial" w:hAnsi="Arial Narrow" w:cs="Arial Narrow"/>
          <w:sz w:val="26"/>
          <w:szCs w:val="26"/>
          <w:lang w:eastAsia="es-ES_tradnl"/>
        </w:rPr>
        <w:t>partirá desde la conocida como explanada de los ‘Cacharritos de la Feria’</w:t>
      </w:r>
      <w:r w:rsidR="0069107C">
        <w:rPr>
          <w:rFonts w:ascii="Arial Narrow" w:eastAsia="Arial" w:hAnsi="Arial Narrow" w:cs="Arial Narrow"/>
          <w:sz w:val="26"/>
          <w:szCs w:val="26"/>
          <w:lang w:eastAsia="es-ES_tradnl"/>
        </w:rPr>
        <w:t xml:space="preserve"> y que tendrá destino calle Sevilla. La ‘Lanzadera Sur’ partirá desde el Estadio Pedro S. Garrido, en su aparcamiento, y con destino el Alcázar de Jerez. Ambas estarán activas desde </w:t>
      </w:r>
      <w:r>
        <w:rPr>
          <w:rFonts w:ascii="Arial Narrow" w:eastAsia="Arial" w:hAnsi="Arial Narrow" w:cs="Arial Narrow"/>
          <w:sz w:val="26"/>
          <w:szCs w:val="26"/>
          <w:lang w:eastAsia="es-ES_tradnl"/>
        </w:rPr>
        <w:t>las 13 horas</w:t>
      </w:r>
      <w:r w:rsidR="00D44212">
        <w:rPr>
          <w:rFonts w:ascii="Arial Narrow" w:eastAsia="Arial" w:hAnsi="Arial Narrow" w:cs="Arial Narrow"/>
          <w:sz w:val="26"/>
          <w:szCs w:val="26"/>
          <w:lang w:eastAsia="es-ES_tradnl"/>
        </w:rPr>
        <w:t xml:space="preserve"> del sábado hasta la</w:t>
      </w:r>
      <w:r>
        <w:rPr>
          <w:rFonts w:ascii="Arial Narrow" w:eastAsia="Arial" w:hAnsi="Arial Narrow" w:cs="Arial Narrow"/>
          <w:sz w:val="26"/>
          <w:szCs w:val="26"/>
          <w:lang w:eastAsia="es-ES_tradnl"/>
        </w:rPr>
        <w:t xml:space="preserve"> </w:t>
      </w:r>
      <w:r w:rsidR="005D6D2F">
        <w:rPr>
          <w:rFonts w:ascii="Arial Narrow" w:eastAsia="Arial" w:hAnsi="Arial Narrow" w:cs="Arial Narrow"/>
          <w:sz w:val="26"/>
          <w:szCs w:val="26"/>
          <w:lang w:eastAsia="es-ES_tradnl"/>
        </w:rPr>
        <w:t xml:space="preserve">01:00 horas del domingo 20. </w:t>
      </w:r>
    </w:p>
    <w:p w:rsidR="005D6D2F" w:rsidRDefault="00767D0A">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objetivo es facilitar el acceso al centro de la ciudad desde la zona de ‘Cacharritos de Feria’ dado que allí hay gran espacio como bolsa para aparcamiento de vehículos particulares, a fin de que las personas que deseen asistir al centro de la ciudad puedan hacerlo de manera rápida y efectiva, en trayectos de ida y vuelta durante toda la jornada.</w:t>
      </w:r>
      <w:r w:rsidR="007E6065">
        <w:rPr>
          <w:rFonts w:ascii="Arial Narrow" w:eastAsia="Arial" w:hAnsi="Arial Narrow" w:cs="Arial Narrow"/>
          <w:sz w:val="26"/>
          <w:szCs w:val="26"/>
          <w:lang w:eastAsia="es-ES_tradnl"/>
        </w:rPr>
        <w:t xml:space="preserve"> Igualmente ocurre en el caso de la lanzadera que parte del Distrito Sur, a fin de aprovechar el amplio aparcamiento ubicado en la tribuna del Estadio Pedro S. Garrido</w:t>
      </w:r>
      <w:r w:rsidR="005D6D2F">
        <w:rPr>
          <w:rFonts w:ascii="Arial Narrow" w:eastAsia="Arial" w:hAnsi="Arial Narrow" w:cs="Arial Narrow"/>
          <w:sz w:val="26"/>
          <w:szCs w:val="26"/>
          <w:lang w:eastAsia="es-ES_tradnl"/>
        </w:rPr>
        <w:t>.</w:t>
      </w:r>
    </w:p>
    <w:p w:rsidR="005D6D2F" w:rsidRDefault="005D6D2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Del mismo modo, el Servicio Municipal de Autobuses Urbanos establecerá junto a las mencionadas lanzaderas otras 12 líneas de servicios especiales con destino al centro de la ciudad: E-1 Sur Directo, parada de inicio en Constitución</w:t>
      </w:r>
      <w:r w:rsidR="00005CDE">
        <w:rPr>
          <w:rFonts w:ascii="Arial Narrow" w:eastAsia="Arial" w:hAnsi="Arial Narrow" w:cs="Arial Narrow"/>
          <w:sz w:val="26"/>
          <w:szCs w:val="26"/>
          <w:lang w:eastAsia="es-ES_tradnl"/>
        </w:rPr>
        <w:t>, comienzo a las 17:15 horas; E-3 Las Torres, parada de inicio en Las Torres, comienzo a las 18:30 horas; E-4 San Joaquín-Hipercor, parada de inicio en Rotonda Maternidad, comienzo a las 18:25 horas; E-5 Avenida de Europa-</w:t>
      </w:r>
      <w:proofErr w:type="spellStart"/>
      <w:r w:rsidR="00005CDE">
        <w:rPr>
          <w:rFonts w:ascii="Arial Narrow" w:eastAsia="Arial" w:hAnsi="Arial Narrow" w:cs="Arial Narrow"/>
          <w:sz w:val="26"/>
          <w:szCs w:val="26"/>
          <w:lang w:eastAsia="es-ES_tradnl"/>
        </w:rPr>
        <w:t>Guadalcacín</w:t>
      </w:r>
      <w:proofErr w:type="spellEnd"/>
      <w:r w:rsidR="00005CDE">
        <w:rPr>
          <w:rFonts w:ascii="Arial Narrow" w:eastAsia="Arial" w:hAnsi="Arial Narrow" w:cs="Arial Narrow"/>
          <w:sz w:val="26"/>
          <w:szCs w:val="26"/>
          <w:lang w:eastAsia="es-ES_tradnl"/>
        </w:rPr>
        <w:t xml:space="preserve">, parada de inicio en </w:t>
      </w:r>
      <w:proofErr w:type="spellStart"/>
      <w:r w:rsidR="00005CDE">
        <w:rPr>
          <w:rFonts w:ascii="Arial Narrow" w:eastAsia="Arial" w:hAnsi="Arial Narrow" w:cs="Arial Narrow"/>
          <w:sz w:val="26"/>
          <w:szCs w:val="26"/>
          <w:lang w:eastAsia="es-ES_tradnl"/>
        </w:rPr>
        <w:t>Guadalcacín</w:t>
      </w:r>
      <w:proofErr w:type="spellEnd"/>
      <w:r w:rsidR="00005CDE">
        <w:rPr>
          <w:rFonts w:ascii="Arial Narrow" w:eastAsia="Arial" w:hAnsi="Arial Narrow" w:cs="Arial Narrow"/>
          <w:sz w:val="26"/>
          <w:szCs w:val="26"/>
          <w:lang w:eastAsia="es-ES_tradnl"/>
        </w:rPr>
        <w:t xml:space="preserve">, comienzo a las 19 horas; E-6 La Granja, parada de inicio en avenida Fernando Portillo, comienzo a las 18:56 horas; E-7 </w:t>
      </w:r>
      <w:proofErr w:type="spellStart"/>
      <w:r w:rsidR="00005CDE">
        <w:rPr>
          <w:rFonts w:ascii="Arial Narrow" w:eastAsia="Arial" w:hAnsi="Arial Narrow" w:cs="Arial Narrow"/>
          <w:sz w:val="26"/>
          <w:szCs w:val="26"/>
          <w:lang w:eastAsia="es-ES_tradnl"/>
        </w:rPr>
        <w:t>Estella</w:t>
      </w:r>
      <w:proofErr w:type="spellEnd"/>
      <w:r w:rsidR="00005CDE">
        <w:rPr>
          <w:rFonts w:ascii="Arial Narrow" w:eastAsia="Arial" w:hAnsi="Arial Narrow" w:cs="Arial Narrow"/>
          <w:sz w:val="26"/>
          <w:szCs w:val="26"/>
          <w:lang w:eastAsia="es-ES_tradnl"/>
        </w:rPr>
        <w:t xml:space="preserve"> del Marqués, parada de inicio </w:t>
      </w:r>
      <w:proofErr w:type="spellStart"/>
      <w:r w:rsidR="00005CDE">
        <w:rPr>
          <w:rFonts w:ascii="Arial Narrow" w:eastAsia="Arial" w:hAnsi="Arial Narrow" w:cs="Arial Narrow"/>
          <w:sz w:val="26"/>
          <w:szCs w:val="26"/>
          <w:lang w:eastAsia="es-ES_tradnl"/>
        </w:rPr>
        <w:t>Estella</w:t>
      </w:r>
      <w:proofErr w:type="spellEnd"/>
      <w:r w:rsidR="00005CDE">
        <w:rPr>
          <w:rFonts w:ascii="Arial Narrow" w:eastAsia="Arial" w:hAnsi="Arial Narrow" w:cs="Arial Narrow"/>
          <w:sz w:val="26"/>
          <w:szCs w:val="26"/>
          <w:lang w:eastAsia="es-ES_tradnl"/>
        </w:rPr>
        <w:t xml:space="preserve">, comienzo a las 18:40 horas; E-10 </w:t>
      </w:r>
      <w:proofErr w:type="spellStart"/>
      <w:r w:rsidR="00005CDE">
        <w:rPr>
          <w:rFonts w:ascii="Arial Narrow" w:eastAsia="Arial" w:hAnsi="Arial Narrow" w:cs="Arial Narrow"/>
          <w:sz w:val="26"/>
          <w:szCs w:val="26"/>
          <w:lang w:eastAsia="es-ES_tradnl"/>
        </w:rPr>
        <w:t>Vallesequillo</w:t>
      </w:r>
      <w:proofErr w:type="spellEnd"/>
      <w:r w:rsidR="00005CDE">
        <w:rPr>
          <w:rFonts w:ascii="Arial Narrow" w:eastAsia="Arial" w:hAnsi="Arial Narrow" w:cs="Arial Narrow"/>
          <w:sz w:val="26"/>
          <w:szCs w:val="26"/>
          <w:lang w:eastAsia="es-ES_tradnl"/>
        </w:rPr>
        <w:t xml:space="preserve">-Parque Atlántico-La Canaleja, parada de inicio La Canaleja, comienzo a las 17:32 horas; </w:t>
      </w:r>
      <w:r w:rsidR="006D0997">
        <w:rPr>
          <w:rFonts w:ascii="Arial Narrow" w:eastAsia="Arial" w:hAnsi="Arial Narrow" w:cs="Arial Narrow"/>
          <w:sz w:val="26"/>
          <w:szCs w:val="26"/>
          <w:lang w:eastAsia="es-ES_tradnl"/>
        </w:rPr>
        <w:t xml:space="preserve">E-11 La Marquesa, parada de inicio en Angustias/Madre de Dios, comienzo a las 21:40 horas; E-13 Puertas del Sur, </w:t>
      </w:r>
      <w:r w:rsidR="006D0997">
        <w:rPr>
          <w:rFonts w:ascii="Arial Narrow" w:eastAsia="Arial" w:hAnsi="Arial Narrow" w:cs="Arial Narrow"/>
          <w:sz w:val="26"/>
          <w:szCs w:val="26"/>
          <w:lang w:eastAsia="es-ES_tradnl"/>
        </w:rPr>
        <w:lastRenderedPageBreak/>
        <w:t>parada de inicio Alcázar, comienzo a las 19:42 horas; E-14 Nazaret-Villas del Este-El Encinar, parada de inicio Angustias/Madre de Dios, comienzo a las 21:36 horas; E-16 Hipercor-Ortega y Gasset-Las Flores, parada de inicio en Ortega y Gasset, comienzo a las 19:46 horas y E-100 San Benito-Los Villares, parada de inicio en Los Villares, comienzo a las 18:28 horas.</w:t>
      </w:r>
    </w:p>
    <w:p w:rsidR="006D0997" w:rsidRDefault="006D099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Para las líneas especiales serán válidos todos los títulos de viaje en vigor (</w:t>
      </w:r>
      <w:proofErr w:type="spellStart"/>
      <w:r>
        <w:rPr>
          <w:rFonts w:ascii="Arial Narrow" w:eastAsia="Arial" w:hAnsi="Arial Narrow" w:cs="Arial Narrow"/>
          <w:sz w:val="26"/>
          <w:szCs w:val="26"/>
          <w:lang w:eastAsia="es-ES_tradnl"/>
        </w:rPr>
        <w:t>bonobús</w:t>
      </w:r>
      <w:proofErr w:type="spellEnd"/>
      <w:r>
        <w:rPr>
          <w:rFonts w:ascii="Arial Narrow" w:eastAsia="Arial" w:hAnsi="Arial Narrow" w:cs="Arial Narrow"/>
          <w:sz w:val="26"/>
          <w:szCs w:val="26"/>
          <w:lang w:eastAsia="es-ES_tradnl"/>
        </w:rPr>
        <w:t xml:space="preserve">, tarjeta pensionista, de estudiante, billete </w:t>
      </w:r>
      <w:proofErr w:type="spellStart"/>
      <w:r>
        <w:rPr>
          <w:rFonts w:ascii="Arial Narrow" w:eastAsia="Arial" w:hAnsi="Arial Narrow" w:cs="Arial Narrow"/>
          <w:sz w:val="26"/>
          <w:szCs w:val="26"/>
          <w:lang w:eastAsia="es-ES_tradnl"/>
        </w:rPr>
        <w:t>uni</w:t>
      </w:r>
      <w:proofErr w:type="spellEnd"/>
      <w:r>
        <w:rPr>
          <w:rFonts w:ascii="Arial Narrow" w:eastAsia="Arial" w:hAnsi="Arial Narrow" w:cs="Arial Narrow"/>
          <w:sz w:val="26"/>
          <w:szCs w:val="26"/>
          <w:lang w:eastAsia="es-ES_tradnl"/>
        </w:rPr>
        <w:t>-viaje, entre otros).</w:t>
      </w:r>
      <w:r w:rsidR="001513DE">
        <w:rPr>
          <w:rFonts w:ascii="Arial Narrow" w:eastAsia="Arial" w:hAnsi="Arial Narrow" w:cs="Arial Narrow"/>
          <w:sz w:val="26"/>
          <w:szCs w:val="26"/>
          <w:lang w:eastAsia="es-ES_tradnl"/>
        </w:rPr>
        <w:t xml:space="preserve"> La última salida desde las paradas del centro (Madre de Dios, Angustias o Cristina) hacia las barriadas será a las 01:00 horas</w:t>
      </w:r>
      <w:r w:rsidR="005E77B3">
        <w:rPr>
          <w:rFonts w:ascii="Arial Narrow" w:eastAsia="Arial" w:hAnsi="Arial Narrow" w:cs="Arial Narrow"/>
          <w:sz w:val="26"/>
          <w:szCs w:val="26"/>
          <w:lang w:eastAsia="es-ES_tradnl"/>
        </w:rPr>
        <w:t>, exceptuando la salida desde Angustias a Nueva Jarilla que será única y a las 23 horas</w:t>
      </w:r>
      <w:r w:rsidR="005F3FDC">
        <w:rPr>
          <w:rFonts w:ascii="Arial Narrow" w:eastAsia="Arial" w:hAnsi="Arial Narrow" w:cs="Arial Narrow"/>
          <w:sz w:val="26"/>
          <w:szCs w:val="26"/>
          <w:lang w:eastAsia="es-ES_tradnl"/>
        </w:rPr>
        <w:t>. También hacia El Portal será única aunque a las 01:00 horas</w:t>
      </w:r>
      <w:r w:rsidR="001513DE">
        <w:rPr>
          <w:rFonts w:ascii="Arial Narrow" w:eastAsia="Arial" w:hAnsi="Arial Narrow" w:cs="Arial Narrow"/>
          <w:sz w:val="26"/>
          <w:szCs w:val="26"/>
          <w:lang w:eastAsia="es-ES_tradnl"/>
        </w:rPr>
        <w:t>.</w:t>
      </w:r>
    </w:p>
    <w:p w:rsidR="00F748DC" w:rsidRPr="005D6D2F" w:rsidRDefault="005D6D2F">
      <w:pPr>
        <w:pStyle w:val="Textoindependiente"/>
        <w:widowControl w:val="0"/>
        <w:shd w:val="clear" w:color="auto" w:fill="FFFFFF"/>
        <w:tabs>
          <w:tab w:val="left" w:pos="729"/>
        </w:tabs>
        <w:spacing w:after="142" w:line="240" w:lineRule="auto"/>
        <w:jc w:val="both"/>
        <w:rPr>
          <w:rFonts w:ascii="Arial Narrow" w:eastAsia="Arial" w:hAnsi="Arial Narrow" w:cs="Arial Narrow"/>
          <w:b/>
          <w:sz w:val="26"/>
          <w:szCs w:val="26"/>
          <w:lang w:eastAsia="es-ES_tradnl"/>
        </w:rPr>
      </w:pPr>
      <w:r w:rsidRPr="005D6D2F">
        <w:rPr>
          <w:rFonts w:ascii="Arial Narrow" w:eastAsia="Arial" w:hAnsi="Arial Narrow" w:cs="Arial Narrow"/>
          <w:b/>
          <w:sz w:val="26"/>
          <w:szCs w:val="26"/>
          <w:lang w:eastAsia="es-ES_tradnl"/>
        </w:rPr>
        <w:t xml:space="preserve">Refuerzo de Tele-Taxi con 25 taxis procedentes de El Puerto de Santa María </w:t>
      </w:r>
    </w:p>
    <w:p w:rsidR="00DF5D6C" w:rsidRDefault="00F748DC" w:rsidP="00F748D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Igualmente, el Servicio de Taxis establecerá </w:t>
      </w:r>
      <w:r w:rsidR="00DF5D6C">
        <w:rPr>
          <w:rFonts w:ascii="Arial Narrow" w:eastAsia="Arial" w:hAnsi="Arial Narrow" w:cs="Arial Narrow"/>
          <w:sz w:val="26"/>
          <w:szCs w:val="26"/>
          <w:lang w:eastAsia="es-ES_tradnl"/>
        </w:rPr>
        <w:t xml:space="preserve">tres </w:t>
      </w:r>
      <w:r>
        <w:rPr>
          <w:rFonts w:ascii="Arial Narrow" w:eastAsia="Arial" w:hAnsi="Arial Narrow" w:cs="Arial Narrow"/>
          <w:sz w:val="26"/>
          <w:szCs w:val="26"/>
          <w:lang w:eastAsia="es-ES_tradnl"/>
        </w:rPr>
        <w:t xml:space="preserve">paradas a modo de cabecera, que estarán situadas en la calle Sevilla frente a Capuchinos, plaza de Las Angustias frente a la iglesia y calle Puerto en Rotonda Centro de Negocios San Agustín. </w:t>
      </w:r>
    </w:p>
    <w:p w:rsidR="00767D0A" w:rsidRDefault="00DF5D6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Para reforzar el servicio de taxis y dada la magnitud </w:t>
      </w:r>
      <w:r w:rsidR="0069107C">
        <w:rPr>
          <w:rFonts w:ascii="Arial Narrow" w:eastAsia="Arial" w:hAnsi="Arial Narrow" w:cs="Arial Narrow"/>
          <w:sz w:val="26"/>
          <w:szCs w:val="26"/>
          <w:lang w:eastAsia="es-ES_tradnl"/>
        </w:rPr>
        <w:t xml:space="preserve">y necesidades </w:t>
      </w:r>
      <w:r>
        <w:rPr>
          <w:rFonts w:ascii="Arial Narrow" w:eastAsia="Arial" w:hAnsi="Arial Narrow" w:cs="Arial Narrow"/>
          <w:sz w:val="26"/>
          <w:szCs w:val="26"/>
          <w:lang w:eastAsia="es-ES_tradnl"/>
        </w:rPr>
        <w:t>del evento, la Junta de Andalucía ha autorizado de manera excepcional la prestación de servicio durante el evento de 25 taxis de El Puerto de Santa María, que se sumarán a las 178 licencias propias de Jerez.</w:t>
      </w:r>
    </w:p>
    <w:p w:rsidR="0093775B" w:rsidRPr="00D66169" w:rsidRDefault="00F051B9">
      <w:pPr>
        <w:pStyle w:val="Textoindependiente"/>
        <w:widowControl w:val="0"/>
        <w:shd w:val="clear" w:color="auto" w:fill="FFFFFF"/>
        <w:tabs>
          <w:tab w:val="left" w:pos="729"/>
        </w:tabs>
        <w:spacing w:after="142" w:line="240" w:lineRule="auto"/>
        <w:jc w:val="both"/>
        <w:rPr>
          <w:rFonts w:ascii="Arial Narrow" w:eastAsia="Arial" w:hAnsi="Arial Narrow" w:cs="Arial Narrow"/>
          <w:b/>
          <w:sz w:val="26"/>
          <w:szCs w:val="26"/>
          <w:lang w:eastAsia="es-ES_tradnl"/>
        </w:rPr>
      </w:pPr>
      <w:r w:rsidRPr="00D66169">
        <w:rPr>
          <w:rFonts w:ascii="Arial Narrow" w:eastAsia="Arial" w:hAnsi="Arial Narrow" w:cs="Arial Narrow"/>
          <w:b/>
          <w:sz w:val="26"/>
          <w:szCs w:val="26"/>
          <w:lang w:eastAsia="es-ES_tradnl"/>
        </w:rPr>
        <w:t xml:space="preserve">Perímetro restringido al centro desde las 14 horas del sábado 19 </w:t>
      </w:r>
    </w:p>
    <w:p w:rsidR="009A7670" w:rsidRDefault="009A7670">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Se recuerda que el </w:t>
      </w:r>
      <w:r w:rsidR="00F051B9">
        <w:rPr>
          <w:rFonts w:ascii="Arial Narrow" w:eastAsia="Arial" w:hAnsi="Arial Narrow" w:cs="Arial Narrow"/>
          <w:sz w:val="26"/>
          <w:szCs w:val="26"/>
          <w:lang w:eastAsia="es-ES_tradnl"/>
        </w:rPr>
        <w:t xml:space="preserve">Plan de Seguridad y Movilidad de la Procesión Magna Mariana </w:t>
      </w:r>
      <w:r>
        <w:rPr>
          <w:rFonts w:ascii="Arial Narrow" w:eastAsia="Arial" w:hAnsi="Arial Narrow" w:cs="Arial Narrow"/>
          <w:sz w:val="26"/>
          <w:szCs w:val="26"/>
          <w:lang w:eastAsia="es-ES_tradnl"/>
        </w:rPr>
        <w:t xml:space="preserve">seguirá el mismo modelo del previsto para la fecha inicial del evento (sábado 12 de octubre) pero que contará además con mayor número de efectivos de Protección Civil y de Policía Local. </w:t>
      </w:r>
    </w:p>
    <w:p w:rsidR="0093775B" w:rsidRDefault="009A7670">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Este plan </w:t>
      </w:r>
      <w:r w:rsidR="00F051B9">
        <w:rPr>
          <w:rFonts w:ascii="Arial Narrow" w:eastAsia="Arial" w:hAnsi="Arial Narrow" w:cs="Arial Narrow"/>
          <w:sz w:val="26"/>
          <w:szCs w:val="26"/>
          <w:lang w:eastAsia="es-ES_tradnl"/>
        </w:rPr>
        <w:t xml:space="preserve">comprende como acción principal el establecimiento del denominado ‘perímetro del centro histórico’ el sábado 19 de 14 horas a 02:00 horas, que supondrá la limitación de acceso al tráfico a su interior en el tramo horario indicado de manera general, exceptuando vehículos de servicios públicos, residentes, </w:t>
      </w:r>
      <w:r w:rsidR="00D66169">
        <w:rPr>
          <w:rFonts w:ascii="Arial Narrow" w:eastAsia="Arial" w:hAnsi="Arial Narrow" w:cs="Arial Narrow"/>
          <w:sz w:val="26"/>
          <w:szCs w:val="26"/>
          <w:lang w:eastAsia="es-ES_tradnl"/>
        </w:rPr>
        <w:t>pa</w:t>
      </w:r>
      <w:bookmarkStart w:id="0" w:name="_GoBack"/>
      <w:bookmarkEnd w:id="0"/>
      <w:r w:rsidR="00F051B9">
        <w:rPr>
          <w:rFonts w:ascii="Arial Narrow" w:eastAsia="Arial" w:hAnsi="Arial Narrow" w:cs="Arial Narrow"/>
          <w:sz w:val="26"/>
          <w:szCs w:val="26"/>
          <w:lang w:eastAsia="es-ES_tradnl"/>
        </w:rPr>
        <w:t xml:space="preserve">rking y </w:t>
      </w:r>
      <w:r w:rsidR="00D66169">
        <w:rPr>
          <w:rFonts w:ascii="Arial Narrow" w:eastAsia="Arial" w:hAnsi="Arial Narrow" w:cs="Arial Narrow"/>
          <w:sz w:val="26"/>
          <w:szCs w:val="26"/>
          <w:lang w:eastAsia="es-ES_tradnl"/>
        </w:rPr>
        <w:t>personas de movilidad reducida</w:t>
      </w:r>
      <w:r w:rsidR="00F051B9">
        <w:rPr>
          <w:rFonts w:ascii="Arial Narrow" w:eastAsia="Arial" w:hAnsi="Arial Narrow" w:cs="Arial Narrow"/>
          <w:sz w:val="26"/>
          <w:szCs w:val="26"/>
          <w:lang w:eastAsia="es-ES_tradnl"/>
        </w:rPr>
        <w:t>.</w:t>
      </w:r>
    </w:p>
    <w:p w:rsidR="0093775B" w:rsidRDefault="00F051B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perímetro del centro que comprende la limitación de acceso en su interior de 14 horas del sábado 19 a las 02:00 horas del domingo 20 está comprendido por las siguientes calles, avenidas y plazas: calle Sevilla con calle Cádiz, calle Divina Pastora con Duque de </w:t>
      </w:r>
      <w:proofErr w:type="spellStart"/>
      <w:r>
        <w:rPr>
          <w:rFonts w:ascii="Arial Narrow" w:eastAsia="Arial" w:hAnsi="Arial Narrow" w:cs="Arial Narrow"/>
          <w:sz w:val="26"/>
          <w:szCs w:val="26"/>
          <w:lang w:eastAsia="es-ES_tradnl"/>
        </w:rPr>
        <w:t>Abrantes</w:t>
      </w:r>
      <w:proofErr w:type="spellEnd"/>
      <w:r>
        <w:rPr>
          <w:rFonts w:ascii="Arial Narrow" w:eastAsia="Arial" w:hAnsi="Arial Narrow" w:cs="Arial Narrow"/>
          <w:sz w:val="26"/>
          <w:szCs w:val="26"/>
          <w:lang w:eastAsia="es-ES_tradnl"/>
        </w:rPr>
        <w:t xml:space="preserve"> (hasta la salida de Capuchinos), calle Guadalete con plaza Mamelón, calle Pozo del Olivar con calle Pizarro, calle Guadalete con calle Ponce, cruce de La Victoria, calle Chancillería con calle </w:t>
      </w:r>
      <w:proofErr w:type="spellStart"/>
      <w:r>
        <w:rPr>
          <w:rFonts w:ascii="Arial Narrow" w:eastAsia="Arial" w:hAnsi="Arial Narrow" w:cs="Arial Narrow"/>
          <w:sz w:val="26"/>
          <w:szCs w:val="26"/>
          <w:lang w:eastAsia="es-ES_tradnl"/>
        </w:rPr>
        <w:t>Porvera</w:t>
      </w:r>
      <w:proofErr w:type="spellEnd"/>
      <w:r>
        <w:rPr>
          <w:rFonts w:ascii="Arial Narrow" w:eastAsia="Arial" w:hAnsi="Arial Narrow" w:cs="Arial Narrow"/>
          <w:sz w:val="26"/>
          <w:szCs w:val="26"/>
          <w:lang w:eastAsia="es-ES_tradnl"/>
        </w:rPr>
        <w:t xml:space="preserve">, plaza de Santiago con </w:t>
      </w:r>
      <w:proofErr w:type="spellStart"/>
      <w:r>
        <w:rPr>
          <w:rFonts w:ascii="Arial Narrow" w:eastAsia="Arial" w:hAnsi="Arial Narrow" w:cs="Arial Narrow"/>
          <w:sz w:val="26"/>
          <w:szCs w:val="26"/>
          <w:lang w:eastAsia="es-ES_tradnl"/>
        </w:rPr>
        <w:t>Taxdirt</w:t>
      </w:r>
      <w:proofErr w:type="spellEnd"/>
      <w:r>
        <w:rPr>
          <w:rFonts w:ascii="Arial Narrow" w:eastAsia="Arial" w:hAnsi="Arial Narrow" w:cs="Arial Narrow"/>
          <w:sz w:val="26"/>
          <w:szCs w:val="26"/>
          <w:lang w:eastAsia="es-ES_tradnl"/>
        </w:rPr>
        <w:t xml:space="preserve">, calle Muro con Ronda del Caracol, Ronda del Caracol con glorieta Luis de la Pica, Calzada del Arroyo con Ermita de Guía, Calzada del Arroyo con Espíritu Santo, calle Puerta con glorieta de acceso a calle Armas, San Agustín, calle Sancho Vizcaíno con Ronda Muleros, Puertas del Sol, calle Porvenir con Pañuelo de la Yedra, calle Medina con calle </w:t>
      </w:r>
      <w:r>
        <w:rPr>
          <w:rFonts w:ascii="Arial Narrow" w:eastAsia="Arial" w:hAnsi="Arial Narrow" w:cs="Arial Narrow"/>
          <w:sz w:val="26"/>
          <w:szCs w:val="26"/>
          <w:lang w:eastAsia="es-ES_tradnl"/>
        </w:rPr>
        <w:lastRenderedPageBreak/>
        <w:t xml:space="preserve">María Antonia de Jesús Tirado y Santa Rafaela María, calle Diego Fernández Herrera con </w:t>
      </w:r>
      <w:proofErr w:type="spellStart"/>
      <w:r>
        <w:rPr>
          <w:rFonts w:ascii="Arial Narrow" w:eastAsia="Arial" w:hAnsi="Arial Narrow" w:cs="Arial Narrow"/>
          <w:sz w:val="26"/>
          <w:szCs w:val="26"/>
          <w:lang w:eastAsia="es-ES_tradnl"/>
        </w:rPr>
        <w:t>Mariñíguez</w:t>
      </w:r>
      <w:proofErr w:type="spellEnd"/>
      <w:r>
        <w:rPr>
          <w:rFonts w:ascii="Arial Narrow" w:eastAsia="Arial" w:hAnsi="Arial Narrow" w:cs="Arial Narrow"/>
          <w:sz w:val="26"/>
          <w:szCs w:val="26"/>
          <w:lang w:eastAsia="es-ES_tradnl"/>
        </w:rPr>
        <w:t xml:space="preserve">, plaza de las Angustias con calle Corredera, calle Ávila con calle Arboledilla, calle Honda, plaza de San Andrés con calle Compañía de María, calle Santo Domingo con plaza Aladro. </w:t>
      </w:r>
    </w:p>
    <w:p w:rsidR="0093775B" w:rsidRDefault="00F051B9">
      <w:pPr>
        <w:pStyle w:val="Textoindependiente"/>
        <w:widowControl w:val="0"/>
        <w:shd w:val="clear" w:color="auto" w:fill="FFFFFF"/>
        <w:tabs>
          <w:tab w:val="left" w:pos="729"/>
        </w:tabs>
        <w:spacing w:after="142" w:line="240" w:lineRule="auto"/>
        <w:jc w:val="both"/>
        <w:rPr>
          <w:b/>
          <w:bCs/>
        </w:rPr>
      </w:pPr>
      <w:r>
        <w:rPr>
          <w:rFonts w:ascii="Arial Narrow" w:eastAsia="Arial" w:hAnsi="Arial Narrow" w:cs="Arial Narrow"/>
          <w:b/>
          <w:bCs/>
          <w:sz w:val="26"/>
          <w:szCs w:val="26"/>
          <w:lang w:eastAsia="es-ES_tradnl"/>
        </w:rPr>
        <w:t>Apertura excepcional de tráfico según horarios de paso de las procesiones</w:t>
      </w:r>
    </w:p>
    <w:p w:rsidR="0093775B" w:rsidRDefault="00F051B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Durante este periodo de cierre generalizado entre las 14 horas y las 02:00 horas, se producirá apertura de tráfico según los horarios de paso establecidos. </w:t>
      </w:r>
    </w:p>
    <w:p w:rsidR="0093775B" w:rsidRDefault="00F051B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De esta manera, se abrirá el tráfico en dirección hacia calle </w:t>
      </w:r>
      <w:proofErr w:type="spellStart"/>
      <w:r>
        <w:rPr>
          <w:rFonts w:ascii="Arial Narrow" w:eastAsia="Arial" w:hAnsi="Arial Narrow" w:cs="Arial Narrow"/>
          <w:sz w:val="26"/>
          <w:szCs w:val="26"/>
          <w:lang w:eastAsia="es-ES_tradnl"/>
        </w:rPr>
        <w:t>Lealas</w:t>
      </w:r>
      <w:proofErr w:type="spellEnd"/>
      <w:r>
        <w:rPr>
          <w:rFonts w:ascii="Arial Narrow" w:eastAsia="Arial" w:hAnsi="Arial Narrow" w:cs="Arial Narrow"/>
          <w:sz w:val="26"/>
          <w:szCs w:val="26"/>
          <w:lang w:eastAsia="es-ES_tradnl"/>
        </w:rPr>
        <w:t xml:space="preserve"> a partir de las 18 horas y hasta las 19:40 horas, que se volverá a cortar con la vuelta de la primera hermandad que entra en Santiago. Posteriormente, se abrirá sobre las 23:30 horas, que entra la última procesión de San Mateo.</w:t>
      </w:r>
    </w:p>
    <w:p w:rsidR="0093775B" w:rsidRDefault="00F051B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La Ronda del Caracol se abrirá al tráfico aproximadamente sobre las 17:40 horas ya que se prevé que San Mateo transita por Ancha y el corte de Puerta de Rota hacia Cuatro Caminos se abrirá sobre las 17 horas.</w:t>
      </w:r>
    </w:p>
    <w:p w:rsidR="0093775B" w:rsidRDefault="00F051B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tráfico por calle Muro se abrirá sobre la misma hora de la apertura de calle </w:t>
      </w:r>
      <w:proofErr w:type="spellStart"/>
      <w:r>
        <w:rPr>
          <w:rFonts w:ascii="Arial Narrow" w:eastAsia="Arial" w:hAnsi="Arial Narrow" w:cs="Arial Narrow"/>
          <w:sz w:val="26"/>
          <w:szCs w:val="26"/>
          <w:lang w:eastAsia="es-ES_tradnl"/>
        </w:rPr>
        <w:t>Lealas</w:t>
      </w:r>
      <w:proofErr w:type="spellEnd"/>
      <w:r>
        <w:rPr>
          <w:rFonts w:ascii="Arial Narrow" w:eastAsia="Arial" w:hAnsi="Arial Narrow" w:cs="Arial Narrow"/>
          <w:sz w:val="26"/>
          <w:szCs w:val="26"/>
          <w:lang w:eastAsia="es-ES_tradnl"/>
        </w:rPr>
        <w:t xml:space="preserve">. La parada de autobuses urbanos de plaza Esteve se abrirá sobre las 17 horas y se volverá a cortar sobre las 20:30 horas. </w:t>
      </w:r>
    </w:p>
    <w:p w:rsidR="0093775B" w:rsidRDefault="00F051B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corte de tráfico de Madre de Dios con calle Manuel Moneo ‘El Torta’ será puntual y sobre las 15:30 horas, el tiempo imprescindible para el cruce de Madre de Dios. </w:t>
      </w:r>
    </w:p>
    <w:p w:rsidR="0093775B" w:rsidRDefault="00F051B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calle Puerto estará cortada desde las 15 horas a las 20 horas aproximadamente, hasta que pase la última procesión de Armas a </w:t>
      </w:r>
      <w:proofErr w:type="spellStart"/>
      <w:r>
        <w:rPr>
          <w:rFonts w:ascii="Arial Narrow" w:eastAsia="Arial" w:hAnsi="Arial Narrow" w:cs="Arial Narrow"/>
          <w:sz w:val="26"/>
          <w:szCs w:val="26"/>
          <w:lang w:eastAsia="es-ES_tradnl"/>
        </w:rPr>
        <w:t>Fortún</w:t>
      </w:r>
      <w:proofErr w:type="spellEnd"/>
      <w:r>
        <w:rPr>
          <w:rFonts w:ascii="Arial Narrow" w:eastAsia="Arial" w:hAnsi="Arial Narrow" w:cs="Arial Narrow"/>
          <w:sz w:val="26"/>
          <w:szCs w:val="26"/>
          <w:lang w:eastAsia="es-ES_tradnl"/>
        </w:rPr>
        <w:t xml:space="preserve"> de Torres. </w:t>
      </w:r>
    </w:p>
    <w:p w:rsidR="0093775B" w:rsidRDefault="00F051B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La calle Medina y la calle Arcos se abrirán al tráfico a las 16:30 horas aproximadamente una vez que haya pasado Desamparados y hasta las 20:30 horas, que se volverá a cortar para el regreso de San Francisco, para volverse a abrir al tráfico a partir de las 23:50 horas.</w:t>
      </w:r>
    </w:p>
    <w:p w:rsidR="0093775B" w:rsidRDefault="00F051B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calle Honda permanecerá cortada al tráfico durante todo el tramo horario indicado de 14 horas a 02:00 horas mientras que el cruce de La Victoria estará cortado hasta las 00:00 horas. Por la avenida Alcalde Álvaro </w:t>
      </w:r>
      <w:proofErr w:type="spellStart"/>
      <w:r>
        <w:rPr>
          <w:rFonts w:ascii="Arial Narrow" w:eastAsia="Arial" w:hAnsi="Arial Narrow" w:cs="Arial Narrow"/>
          <w:sz w:val="26"/>
          <w:szCs w:val="26"/>
          <w:lang w:eastAsia="es-ES_tradnl"/>
        </w:rPr>
        <w:t>Domecq</w:t>
      </w:r>
      <w:proofErr w:type="spellEnd"/>
      <w:r>
        <w:rPr>
          <w:rFonts w:ascii="Arial Narrow" w:eastAsia="Arial" w:hAnsi="Arial Narrow" w:cs="Arial Narrow"/>
          <w:sz w:val="26"/>
          <w:szCs w:val="26"/>
          <w:lang w:eastAsia="es-ES_tradnl"/>
        </w:rPr>
        <w:t xml:space="preserve"> se podrá circular durante todo el día sin restricciones pero sólo hasta el cruce con calle Cádiz (Audiencia Provincial / Consejo Regulador).</w:t>
      </w:r>
    </w:p>
    <w:p w:rsidR="0093775B" w:rsidRDefault="00F051B9">
      <w:pPr>
        <w:pStyle w:val="Textoindependiente"/>
        <w:widowControl w:val="0"/>
        <w:shd w:val="clear" w:color="auto" w:fill="FFFFFF"/>
        <w:tabs>
          <w:tab w:val="left" w:pos="729"/>
        </w:tabs>
        <w:spacing w:after="142" w:line="240" w:lineRule="auto"/>
        <w:jc w:val="both"/>
        <w:rPr>
          <w:b/>
          <w:bCs/>
        </w:rPr>
      </w:pPr>
      <w:r>
        <w:rPr>
          <w:rFonts w:ascii="Arial Narrow" w:eastAsia="Arial" w:hAnsi="Arial Narrow" w:cs="Arial Narrow"/>
          <w:b/>
          <w:bCs/>
          <w:sz w:val="26"/>
          <w:szCs w:val="26"/>
          <w:lang w:eastAsia="es-ES_tradnl"/>
        </w:rPr>
        <w:t>Pasos de peatones en la Carrera Oficial</w:t>
      </w:r>
      <w:r w:rsidR="00DE17EA">
        <w:rPr>
          <w:rFonts w:ascii="Arial Narrow" w:eastAsia="Arial" w:hAnsi="Arial Narrow" w:cs="Arial Narrow"/>
          <w:b/>
          <w:bCs/>
          <w:sz w:val="26"/>
          <w:szCs w:val="26"/>
          <w:lang w:eastAsia="es-ES_tradnl"/>
        </w:rPr>
        <w:t xml:space="preserve"> y aseos públicos</w:t>
      </w:r>
    </w:p>
    <w:p w:rsidR="00DE17EA" w:rsidRDefault="00DE17EA">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Igualmente se recuerda que Medio Ambiente instalará aseos públicos WC </w:t>
      </w:r>
      <w:r w:rsidR="00F051B9">
        <w:rPr>
          <w:rFonts w:ascii="Arial Narrow" w:eastAsia="Arial" w:hAnsi="Arial Narrow" w:cs="Arial Narrow"/>
          <w:sz w:val="26"/>
          <w:szCs w:val="26"/>
          <w:lang w:eastAsia="es-ES_tradnl"/>
        </w:rPr>
        <w:t xml:space="preserve">en plaza del Banco, calle Parada y Barreto (junto a la plaza Esteve) y plaza Sánchez </w:t>
      </w:r>
      <w:proofErr w:type="spellStart"/>
      <w:r w:rsidR="00F051B9">
        <w:rPr>
          <w:rFonts w:ascii="Arial Narrow" w:eastAsia="Arial" w:hAnsi="Arial Narrow" w:cs="Arial Narrow"/>
          <w:sz w:val="26"/>
          <w:szCs w:val="26"/>
          <w:lang w:eastAsia="es-ES_tradnl"/>
        </w:rPr>
        <w:t>Ferrajón</w:t>
      </w:r>
      <w:proofErr w:type="spellEnd"/>
      <w:r w:rsidR="00F051B9">
        <w:rPr>
          <w:rFonts w:ascii="Arial Narrow" w:eastAsia="Arial" w:hAnsi="Arial Narrow" w:cs="Arial Narrow"/>
          <w:sz w:val="26"/>
          <w:szCs w:val="26"/>
          <w:lang w:eastAsia="es-ES_tradnl"/>
        </w:rPr>
        <w:t xml:space="preserve">. </w:t>
      </w:r>
    </w:p>
    <w:p w:rsidR="0093775B" w:rsidRDefault="00F051B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En cuanto a los pasos de peatones que cruzan la Carrera Oficial, éstos estarán situados en los siguientes puntos: Remedios hacia Latorre, Corredera-Arenal en doble sentido, Gallo Azul hacia Algarve, Larga hacia Plaza del Banco, Larga </w:t>
      </w:r>
      <w:r>
        <w:rPr>
          <w:rFonts w:ascii="Arial Narrow" w:eastAsia="Arial" w:hAnsi="Arial Narrow" w:cs="Arial Narrow"/>
          <w:sz w:val="26"/>
          <w:szCs w:val="26"/>
          <w:lang w:eastAsia="es-ES_tradnl"/>
        </w:rPr>
        <w:lastRenderedPageBreak/>
        <w:t>hacia Bizcocheros, Alameda Cristina en doble sentido.</w:t>
      </w:r>
    </w:p>
    <w:p w:rsidR="007F4085" w:rsidRDefault="00F051B9">
      <w:pPr>
        <w:pStyle w:val="Textoindependiente"/>
        <w:widowControl w:val="0"/>
        <w:shd w:val="clear" w:color="auto" w:fill="FFFFFF"/>
        <w:tabs>
          <w:tab w:val="left" w:pos="729"/>
        </w:tabs>
        <w:spacing w:after="142" w:line="240" w:lineRule="auto"/>
        <w:jc w:val="both"/>
        <w:rPr>
          <w:rFonts w:ascii="Arial Narrow" w:eastAsia="Arial" w:hAnsi="Arial Narrow" w:cs="Arial Narrow"/>
          <w:i/>
          <w:sz w:val="26"/>
          <w:szCs w:val="26"/>
          <w:lang w:eastAsia="es-ES_tradnl"/>
        </w:rPr>
      </w:pPr>
      <w:r w:rsidRPr="007F4085">
        <w:rPr>
          <w:rFonts w:ascii="Arial Narrow" w:eastAsia="Arial" w:hAnsi="Arial Narrow" w:cs="Arial Narrow"/>
          <w:i/>
          <w:sz w:val="26"/>
          <w:szCs w:val="26"/>
          <w:lang w:eastAsia="es-ES_tradnl"/>
        </w:rPr>
        <w:t>(Se adjunta fot</w:t>
      </w:r>
      <w:r w:rsidR="007F4085" w:rsidRPr="007F4085">
        <w:rPr>
          <w:rFonts w:ascii="Arial Narrow" w:eastAsia="Arial" w:hAnsi="Arial Narrow" w:cs="Arial Narrow"/>
          <w:i/>
          <w:sz w:val="26"/>
          <w:szCs w:val="26"/>
          <w:lang w:eastAsia="es-ES_tradnl"/>
        </w:rPr>
        <w:t>ografía y documento con información de horarios de las líneas especiales).</w:t>
      </w:r>
    </w:p>
    <w:p w:rsidR="009D31E3" w:rsidRDefault="009D31E3">
      <w:pPr>
        <w:pStyle w:val="Textoindependiente"/>
        <w:widowControl w:val="0"/>
        <w:shd w:val="clear" w:color="auto" w:fill="FFFFFF"/>
        <w:tabs>
          <w:tab w:val="left" w:pos="729"/>
        </w:tabs>
        <w:spacing w:after="142" w:line="240" w:lineRule="auto"/>
        <w:jc w:val="both"/>
        <w:rPr>
          <w:rFonts w:ascii="Arial Narrow" w:eastAsia="Arial" w:hAnsi="Arial Narrow" w:cs="Arial Narrow"/>
          <w:i/>
          <w:sz w:val="26"/>
          <w:szCs w:val="26"/>
          <w:lang w:eastAsia="es-ES_tradnl"/>
        </w:rPr>
      </w:pPr>
      <w:r>
        <w:rPr>
          <w:rFonts w:ascii="Arial Narrow" w:eastAsia="Arial" w:hAnsi="Arial Narrow" w:cs="Arial Narrow"/>
          <w:i/>
          <w:sz w:val="26"/>
          <w:szCs w:val="26"/>
          <w:lang w:eastAsia="es-ES_tradnl"/>
        </w:rPr>
        <w:t xml:space="preserve">Enlace web con el Servicio Especial de Autobuses Urbanos de la Procesión Magna Mariana: </w:t>
      </w:r>
    </w:p>
    <w:p w:rsidR="009D31E3" w:rsidRDefault="00D66169">
      <w:pPr>
        <w:pStyle w:val="Textoindependiente"/>
        <w:widowControl w:val="0"/>
        <w:shd w:val="clear" w:color="auto" w:fill="FFFFFF"/>
        <w:tabs>
          <w:tab w:val="left" w:pos="729"/>
        </w:tabs>
        <w:spacing w:after="142" w:line="240" w:lineRule="auto"/>
        <w:jc w:val="both"/>
        <w:rPr>
          <w:rFonts w:ascii="Arial Narrow" w:eastAsia="Arial" w:hAnsi="Arial Narrow" w:cs="Arial Narrow"/>
          <w:i/>
          <w:sz w:val="26"/>
          <w:szCs w:val="26"/>
          <w:lang w:eastAsia="es-ES_tradnl"/>
        </w:rPr>
      </w:pPr>
      <w:hyperlink r:id="rId6" w:history="1">
        <w:r w:rsidR="009D31E3" w:rsidRPr="005D0E41">
          <w:rPr>
            <w:rStyle w:val="Hipervnculo"/>
            <w:rFonts w:ascii="Arial Narrow" w:eastAsia="Arial" w:hAnsi="Arial Narrow" w:cs="Arial Narrow"/>
            <w:i/>
            <w:sz w:val="26"/>
            <w:szCs w:val="26"/>
            <w:lang w:eastAsia="es-ES_tradnl"/>
          </w:rPr>
          <w:t>https://www.comujesa.es/autobuses-urbanos/evento-simple-destacados/servicio-especial-magna-mariana-jerez</w:t>
        </w:r>
      </w:hyperlink>
    </w:p>
    <w:p w:rsidR="009D31E3" w:rsidRPr="007F4085" w:rsidRDefault="009D31E3">
      <w:pPr>
        <w:pStyle w:val="Textoindependiente"/>
        <w:widowControl w:val="0"/>
        <w:shd w:val="clear" w:color="auto" w:fill="FFFFFF"/>
        <w:tabs>
          <w:tab w:val="left" w:pos="729"/>
        </w:tabs>
        <w:spacing w:after="142" w:line="240" w:lineRule="auto"/>
        <w:jc w:val="both"/>
        <w:rPr>
          <w:rFonts w:ascii="Arial Narrow" w:eastAsia="Arial" w:hAnsi="Arial Narrow" w:cs="Arial Narrow"/>
          <w:i/>
          <w:sz w:val="26"/>
          <w:szCs w:val="26"/>
          <w:lang w:eastAsia="es-ES_tradnl"/>
        </w:rPr>
      </w:pPr>
    </w:p>
    <w:sectPr w:rsidR="009D31E3" w:rsidRPr="007F4085">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1B9" w:rsidRDefault="00F051B9">
      <w:r>
        <w:separator/>
      </w:r>
    </w:p>
  </w:endnote>
  <w:endnote w:type="continuationSeparator" w:id="0">
    <w:p w:rsidR="00F051B9" w:rsidRDefault="00F0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5B" w:rsidRDefault="00F051B9">
    <w:pPr>
      <w:pStyle w:val="Piedepgina"/>
    </w:pPr>
    <w:r>
      <w:rPr>
        <w:noProof/>
        <w:lang w:eastAsia="es-ES"/>
      </w:rPr>
      <w:drawing>
        <wp:anchor distT="0" distB="0" distL="114935" distR="114935" simplePos="0" relativeHeight="7" behindDoc="1" locked="0" layoutInCell="0" allowOverlap="1" wp14:anchorId="102CD0E1" wp14:editId="2255FA64">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1B9" w:rsidRDefault="00F051B9">
      <w:r>
        <w:separator/>
      </w:r>
    </w:p>
  </w:footnote>
  <w:footnote w:type="continuationSeparator" w:id="0">
    <w:p w:rsidR="00F051B9" w:rsidRDefault="00F05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5B" w:rsidRDefault="00F051B9">
    <w:pPr>
      <w:pStyle w:val="Encabezado"/>
      <w:rPr>
        <w:lang w:eastAsia="es-ES"/>
      </w:rPr>
    </w:pPr>
    <w:r>
      <w:rPr>
        <w:noProof/>
        <w:lang w:eastAsia="es-ES"/>
      </w:rPr>
      <w:drawing>
        <wp:anchor distT="0" distB="0" distL="0" distR="0" simplePos="0" relativeHeight="4" behindDoc="1" locked="0" layoutInCell="0" allowOverlap="1" wp14:anchorId="1267B683" wp14:editId="2FD16C19">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5B"/>
    <w:rsid w:val="00005CDE"/>
    <w:rsid w:val="001513DE"/>
    <w:rsid w:val="001B7F4F"/>
    <w:rsid w:val="004700B2"/>
    <w:rsid w:val="005D6D2F"/>
    <w:rsid w:val="005E77B3"/>
    <w:rsid w:val="005F3FDC"/>
    <w:rsid w:val="0069107C"/>
    <w:rsid w:val="006D0997"/>
    <w:rsid w:val="00767D0A"/>
    <w:rsid w:val="007E6065"/>
    <w:rsid w:val="007F4085"/>
    <w:rsid w:val="0093775B"/>
    <w:rsid w:val="009A7670"/>
    <w:rsid w:val="009D31E3"/>
    <w:rsid w:val="00D44212"/>
    <w:rsid w:val="00D66169"/>
    <w:rsid w:val="00DE17EA"/>
    <w:rsid w:val="00DF5D6C"/>
    <w:rsid w:val="00F051B9"/>
    <w:rsid w:val="00F748D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09D01-ADC9-458A-AB4F-06C6C7B6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B13D46"/>
    <w:rPr>
      <w:color w:val="0563C1" w:themeColor="hyperlink"/>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character" w:styleId="Hipervnculo">
    <w:name w:val="Hyperlink"/>
    <w:basedOn w:val="Fuentedeprrafopredeter"/>
    <w:uiPriority w:val="99"/>
    <w:unhideWhenUsed/>
    <w:rsid w:val="009D31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ujesa.es/autobuses-urbanos/evento-simple-destacados/servicio-especial-magna-mariana-jere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1290</Words>
  <Characters>7099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37</cp:revision>
  <cp:lastPrinted>2023-10-11T07:08:00Z</cp:lastPrinted>
  <dcterms:created xsi:type="dcterms:W3CDTF">2024-10-03T09:31:00Z</dcterms:created>
  <dcterms:modified xsi:type="dcterms:W3CDTF">2024-10-18T09:57:00Z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