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7046F" w:rsidRPr="002B3EC4" w:rsidRDefault="0089062C">
      <w:pPr>
        <w:pStyle w:val="Textoindependiente"/>
        <w:spacing w:line="240" w:lineRule="auto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Francisco Zurita</w:t>
      </w:r>
      <w:r w:rsidR="002B3EC4" w:rsidRPr="002B3EC4">
        <w:rPr>
          <w:rFonts w:ascii="Arial Narrow" w:hAnsi="Arial Narrow"/>
          <w:b/>
          <w:bCs/>
          <w:sz w:val="40"/>
          <w:szCs w:val="40"/>
        </w:rPr>
        <w:t xml:space="preserve"> </w:t>
      </w:r>
      <w:r w:rsidR="002B3EC4">
        <w:rPr>
          <w:rFonts w:ascii="Arial Narrow" w:hAnsi="Arial Narrow"/>
          <w:b/>
          <w:bCs/>
          <w:sz w:val="40"/>
          <w:szCs w:val="40"/>
        </w:rPr>
        <w:t xml:space="preserve">destaca la calidad artística del pintor y diseñador en la inauguración del Taller y Sala de Exposición </w:t>
      </w:r>
      <w:r w:rsidR="002B3EC4" w:rsidRPr="002B3EC4">
        <w:rPr>
          <w:rFonts w:ascii="Arial Narrow" w:hAnsi="Arial Narrow"/>
          <w:b/>
          <w:bCs/>
          <w:sz w:val="40"/>
          <w:szCs w:val="40"/>
        </w:rPr>
        <w:t>Fernando Quirós</w:t>
      </w:r>
    </w:p>
    <w:p w:rsidR="002B3EC4" w:rsidRDefault="002B3EC4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</w:pPr>
    </w:p>
    <w:p w:rsidR="002B3EC4" w:rsidRDefault="002B3EC4">
      <w:pPr>
        <w:pStyle w:val="Textoindependiente"/>
        <w:spacing w:line="240" w:lineRule="auto"/>
        <w:jc w:val="both"/>
        <w:rPr>
          <w:rFonts w:ascii="Arial Narrow" w:eastAsia="Arial" w:hAnsi="Arial Narrow" w:cs="Arial Narrow"/>
          <w:sz w:val="26"/>
          <w:szCs w:val="26"/>
          <w:lang w:eastAsia="es-ES_tradnl"/>
        </w:rPr>
      </w:pPr>
      <w:r>
        <w:rPr>
          <w:rFonts w:ascii="Arial Narrow" w:eastAsia="Arial" w:hAnsi="Arial Narrow" w:cs="Arial Narrow"/>
          <w:b/>
          <w:bCs/>
          <w:sz w:val="26"/>
          <w:szCs w:val="26"/>
          <w:lang w:eastAsia="es-ES_tradnl"/>
        </w:rPr>
        <w:t xml:space="preserve">28 de septiembre de 2024. </w:t>
      </w:r>
      <w:r w:rsidR="0089062C">
        <w:rPr>
          <w:rFonts w:ascii="Arial Narrow" w:eastAsia="Arial" w:hAnsi="Arial Narrow" w:cs="Arial Narrow"/>
          <w:sz w:val="26"/>
          <w:szCs w:val="26"/>
          <w:lang w:eastAsia="es-ES_tradnl"/>
        </w:rPr>
        <w:t>El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delegado de Cultura, Francisco Zurita ha asistido a la inauguración del Taller y Sala de Exposiciones de Fernando Quirós, sito en la avenida Duque de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Abrantes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. </w:t>
      </w:r>
    </w:p>
    <w:p w:rsidR="0067046F" w:rsidRDefault="0089062C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delegado </w:t>
      </w:r>
      <w:r w:rsidR="002B3EC4">
        <w:rPr>
          <w:rFonts w:ascii="Arial Narrow" w:eastAsia="Arial" w:hAnsi="Arial Narrow" w:cs="Arial Narrow"/>
          <w:sz w:val="26"/>
          <w:szCs w:val="26"/>
          <w:lang w:eastAsia="es-ES_tradnl"/>
        </w:rPr>
        <w:t>ha definido a Fernando Quirós como un pintor muy unido a Jerez pero sobre todo “es una persona comprometida con el tercer sector, con la sociedad. Nuestra ciudad necesita a personas como Fernando Quirós para Jerez 2031, Capital Europea de la Cultura, un artista polifacético original y solidario”, ha remarcado.</w:t>
      </w:r>
    </w:p>
    <w:p w:rsidR="0067046F" w:rsidRDefault="002B3EC4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Fernando Quirós va a desarrollar talleres educativos en el arte de pintar, enfocados a todas las edades. Este autor es un amante del color y la alegría en sus obras, creció siempre rodeado de pinturas.  Sus primeros pasos en el arte de pintar vienen de las enseñanzas de su abuelo y su padre.</w:t>
      </w:r>
    </w:p>
    <w:p w:rsidR="0067046F" w:rsidRDefault="002B3EC4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El taller inaugurado será un espacio donde se realizarán todos los viernes y sábados talleres de pintura para todas las edades. De igual modo, Fernando Quirós mantiene acuerdos de colaboración con centros educativos como El Altillo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School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y asociaciones de personas con discapacidad como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Anpehi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para fomentar el arte de la pintura. </w:t>
      </w:r>
    </w:p>
    <w:p w:rsidR="0067046F" w:rsidRDefault="002B3EC4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Además de crear obras llenas de color y luz, Fernando Quirós de los lienzos ha pasado al diseño de ropa, creando su propia marca de camisetas, sudaderas, bol</w:t>
      </w:r>
      <w:r w:rsidR="0089062C"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sas de tela, tazas y llaveros. </w:t>
      </w:r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Fruto de esa búsqueda creativa nacieron los atunes de colores de Fernando Quirós, que llenan hoy cientos de peceras por todo el mundo. </w:t>
      </w:r>
      <w:bookmarkStart w:id="0" w:name="_GoBack"/>
      <w:bookmarkEnd w:id="0"/>
    </w:p>
    <w:p w:rsidR="0067046F" w:rsidRDefault="002B3EC4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Fernando Quirós ha avanzado en su diseño creando obras de peces con diferentes  discapacidades '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discatún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'.  En esta línea solidaria ha realizado varias acciones para recaudar fondos en colaboración con el Instituto de Rehabilitación Neurológica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Charbel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 con el objetivo de cubrir el tratamiento de rehabilitación de pequeños que han sufrido ictus pediátrico y carecen de los medios para costeárselos. También ha colaborado en estos proyectos el chef Ángel León. Presentó los '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discatún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' al programa televisivo 'Inocente </w:t>
      </w:r>
      <w:proofErr w:type="spellStart"/>
      <w:r>
        <w:rPr>
          <w:rFonts w:ascii="Arial Narrow" w:eastAsia="Arial" w:hAnsi="Arial Narrow" w:cs="Arial Narrow"/>
          <w:sz w:val="26"/>
          <w:szCs w:val="26"/>
          <w:lang w:eastAsia="es-ES_tradnl"/>
        </w:rPr>
        <w:t>Inocente</w:t>
      </w:r>
      <w:proofErr w:type="spellEnd"/>
      <w:r>
        <w:rPr>
          <w:rFonts w:ascii="Arial Narrow" w:eastAsia="Arial" w:hAnsi="Arial Narrow" w:cs="Arial Narrow"/>
          <w:sz w:val="26"/>
          <w:szCs w:val="26"/>
          <w:lang w:eastAsia="es-ES_tradnl"/>
        </w:rPr>
        <w:t xml:space="preserve">' y recaudó 10.000 euros para niños con necesidades. Fernando Quirós ha editado un libro con el Hospital de Jerez para que dibujen los niños y niñas ingresados. </w:t>
      </w:r>
    </w:p>
    <w:p w:rsidR="0067046F" w:rsidRDefault="0067046F">
      <w:pPr>
        <w:pStyle w:val="Textoindependiente"/>
        <w:spacing w:line="240" w:lineRule="auto"/>
        <w:jc w:val="both"/>
      </w:pPr>
    </w:p>
    <w:p w:rsidR="0067046F" w:rsidRDefault="002B3EC4">
      <w:pPr>
        <w:pStyle w:val="Textoindependiente"/>
        <w:spacing w:line="240" w:lineRule="auto"/>
        <w:jc w:val="both"/>
      </w:pPr>
      <w:r>
        <w:rPr>
          <w:rFonts w:ascii="Arial Narrow" w:eastAsia="Arial" w:hAnsi="Arial Narrow" w:cs="Arial Narrow"/>
          <w:sz w:val="26"/>
          <w:szCs w:val="26"/>
          <w:lang w:eastAsia="es-ES_tradnl"/>
        </w:rPr>
        <w:t>(Se adjunta fotografía)</w:t>
      </w:r>
    </w:p>
    <w:p w:rsidR="0067046F" w:rsidRDefault="0067046F">
      <w:pPr>
        <w:pStyle w:val="Textoindependiente"/>
        <w:spacing w:line="240" w:lineRule="auto"/>
        <w:jc w:val="both"/>
      </w:pPr>
    </w:p>
    <w:sectPr w:rsidR="0067046F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F7F" w:rsidRDefault="002B3EC4">
      <w:r>
        <w:separator/>
      </w:r>
    </w:p>
  </w:endnote>
  <w:endnote w:type="continuationSeparator" w:id="0">
    <w:p w:rsidR="00703F7F" w:rsidRDefault="002B3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6F" w:rsidRDefault="002B3EC4">
    <w:pPr>
      <w:pStyle w:val="Piedepgina"/>
    </w:pP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-1449705</wp:posOffset>
          </wp:positionH>
          <wp:positionV relativeFrom="paragraph">
            <wp:posOffset>-1872615</wp:posOffset>
          </wp:positionV>
          <wp:extent cx="793750" cy="111061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285" r="128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F7F" w:rsidRDefault="002B3EC4">
      <w:r>
        <w:separator/>
      </w:r>
    </w:p>
  </w:footnote>
  <w:footnote w:type="continuationSeparator" w:id="0">
    <w:p w:rsidR="00703F7F" w:rsidRDefault="002B3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46F" w:rsidRDefault="002B3EC4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7454B"/>
    <w:multiLevelType w:val="multilevel"/>
    <w:tmpl w:val="1A3002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650FEF"/>
    <w:multiLevelType w:val="multilevel"/>
    <w:tmpl w:val="CDFCC6B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6F"/>
    <w:rsid w:val="002B3EC4"/>
    <w:rsid w:val="0067046F"/>
    <w:rsid w:val="00703F7F"/>
    <w:rsid w:val="0089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C0AF6-CDB6-4CD0-B90E-78E7F903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unhideWhenUsed/>
    <w:qFormat/>
    <w:rsid w:val="00C95F58"/>
    <w:rPr>
      <w:color w:val="000080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independienteCar">
    <w:name w:val="Texto independiente Car"/>
    <w:basedOn w:val="Fuentedeprrafopredeter"/>
    <w:link w:val="Textbody"/>
    <w:qFormat/>
    <w:rsid w:val="00C95F58"/>
    <w:rPr>
      <w:rFonts w:ascii="Tahoma" w:hAnsi="Tahoma" w:cs="Tahoma"/>
      <w:kern w:val="2"/>
      <w:sz w:val="24"/>
      <w:lang w:eastAsia="zh-CN"/>
    </w:rPr>
  </w:style>
  <w:style w:type="character" w:styleId="Hipervnculo">
    <w:name w:val="Hyperlink"/>
    <w:rPr>
      <w:color w:val="000080"/>
      <w:u w:val="single"/>
    </w:rPr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extbody">
    <w:name w:val="Text body"/>
    <w:basedOn w:val="Normal"/>
    <w:link w:val="TextoindependienteCar"/>
    <w:qFormat/>
    <w:rsid w:val="00C95F58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1</Pages>
  <Words>356</Words>
  <Characters>1959</Characters>
  <Application>Microsoft Office Word</Application>
  <DocSecurity>0</DocSecurity>
  <Lines>16</Lines>
  <Paragraphs>4</Paragraphs>
  <ScaleCrop>false</ScaleCrop>
  <Company>HP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99</cp:revision>
  <cp:lastPrinted>2024-09-27T10:48:00Z</cp:lastPrinted>
  <dcterms:created xsi:type="dcterms:W3CDTF">2024-01-25T06:58:00Z</dcterms:created>
  <dcterms:modified xsi:type="dcterms:W3CDTF">2024-09-28T07:31:00Z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