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
        <w:rPr>
          <w:rStyle w:val="Ninguno"/>
          <w:rFonts w:ascii="Arial Narrow" w:hAnsi="Arial Narrow" w:eastAsia="Arial Narrow" w:cs="Arial Narrow"/>
          <w:sz w:val="36"/>
          <w:szCs w:val="36"/>
        </w:rPr>
      </w:pPr>
      <w:r>
        <w:rPr>
          <w:rStyle w:val="Ninguno"/>
          <w:rFonts w:ascii="Arial Narrow" w:hAnsi="Arial Narrow"/>
          <w:b/>
          <w:bCs/>
          <w:sz w:val="40"/>
          <w:szCs w:val="40"/>
        </w:rPr>
        <w:t xml:space="preserve">San Miguel celebra su semana grande del 23 al 29 de septiembre con una programación cultural para todos los públicos </w:t>
      </w:r>
    </w:p>
    <w:p>
      <w:pPr>
        <w:pStyle w:val="Cuerpo"/>
        <w:rPr>
          <w:rStyle w:val="Ninguno"/>
          <w:rFonts w:ascii="Arial Narrow" w:hAnsi="Arial Narrow" w:eastAsia="Arial Narrow" w:cs="Arial Narrow"/>
          <w:b/>
          <w:bCs/>
          <w:sz w:val="40"/>
          <w:szCs w:val="40"/>
        </w:rPr>
      </w:pPr>
      <w:r>
        <w:rPr>
          <w:rStyle w:val="Ninguno"/>
          <w:rFonts w:ascii="Arial Narrow" w:hAnsi="Arial Narrow"/>
          <w:b/>
          <w:bCs/>
          <w:sz w:val="40"/>
          <w:szCs w:val="40"/>
        </w:rPr>
        <w:t xml:space="preserve"> </w:t>
      </w:r>
      <w:r>
        <w:rPr>
          <w:rStyle w:val="Ninguno"/>
          <w:rFonts w:ascii="Arial Narrow" w:hAnsi="Arial Narrow"/>
          <w:b/>
          <w:bCs/>
          <w:sz w:val="36"/>
          <w:szCs w:val="36"/>
        </w:rPr>
        <w:t xml:space="preserve"> </w:t>
      </w:r>
    </w:p>
    <w:p>
      <w:pPr>
        <w:pStyle w:val="Cuerpo"/>
        <w:jc w:val="both"/>
        <w:rPr>
          <w:rStyle w:val="Ninguno"/>
          <w:rFonts w:ascii="Arial Narrow" w:hAnsi="Arial Narrow"/>
          <w:sz w:val="26"/>
          <w:szCs w:val="26"/>
        </w:rPr>
      </w:pPr>
      <w:r>
        <w:rPr>
          <w:rStyle w:val="Ninguno"/>
          <w:rFonts w:ascii="Arial Narrow" w:hAnsi="Arial Narrow"/>
          <w:b/>
          <w:bCs/>
          <w:sz w:val="26"/>
          <w:szCs w:val="26"/>
        </w:rPr>
        <w:t>19 de septiembre de 2024</w:t>
      </w:r>
      <w:r>
        <w:rPr>
          <w:rStyle w:val="Ninguno"/>
          <w:rFonts w:ascii="Arial Narrow" w:hAnsi="Arial Narrow"/>
          <w:sz w:val="26"/>
          <w:szCs w:val="26"/>
        </w:rPr>
        <w:t xml:space="preserve">. El barrio de San Miguel celebra del 23 al 29 de septiembre la tercera edición de su Semana Cultural, organizada por la Asociación de Vecinos Cruz Vieja, con la colaboración del Ayuntamiento de Jerez y el patrocinio de un gran número de establecimientos, principalmente, de la zona. </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sz w:val="26"/>
          <w:szCs w:val="26"/>
        </w:rPr>
        <w:t xml:space="preserve">Este mediodía, los delegados municipales de Cultura y Participación Ciudadana, Francisco Zurita y Carmen Pina, respectivamente, han asistido a la presentación del amplio programa de actividades, diseñado para todos los públicos, acto que ha tenido lugar en las Bodegas Faustino González y ha contado con la acogida de vecinos, entidades y empresas colaboradoras. </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sz w:val="26"/>
          <w:szCs w:val="26"/>
        </w:rPr>
        <w:t>El presidente de la entidad vecinal de San Miguel, Manuel Marín Polo, ha detallado la programación de esta edición, que incorpora como novedad, la celebración de la primera Misa Flamenca dedicada a San Miguel Arcángel, que se celebrará el sábado, 28 de septiembre, a las 20 horas, en la Iglesia de San Miguel.</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sz w:val="26"/>
          <w:szCs w:val="26"/>
        </w:rPr>
        <w:t>Por su parte, los delegados municipales han felicitado a los vecinos de este emblemático barrio por la consolidación de un ciclo cultural que incorpora novedades cada año y que consigue dinamizar la vida del centro de la ciudad, atrayendo a turistas y visitantes en el inicio del otoño. También han puesto de relieve la importancia de esta iniciativa, dentro del proyecto de la candidatura de Jerez 2031, Capital Europea de la Cultura, un proceso colectivo en el que la participación de los vecinos y vecinas constituye un pilar esencial.</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sz w:val="26"/>
          <w:szCs w:val="26"/>
        </w:rPr>
        <w:t>Por su parte, el delegado de Cultura, Francisco Zurita, ha destacado la colaboración municipal en la Semana Cultura de San Miguel con la cesión de espacios que acogerán diversas actividades, muestra de ello será la exposición fotográfica de Luis Vázquez Calderón, que bajo el título 'Historias y costumbres de un Jerez con recuerdos', tendrá lugar en el Palacio de Villapanés, o la celebración del Torneo de Ajedrez 'Memorial Enrique Machuca', promovido por la Peña Alfil, que se desarrollará el miércoles, día 25, de 17.30 a 21 horas.</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sz w:val="26"/>
          <w:szCs w:val="26"/>
        </w:rPr>
        <w:t xml:space="preserve">Ha felicitado a la asociación de vecinos porque cada año cuenta con más patrocinadores y más apoyos y ha destacado que, en este caso, se ha incorporado Jerelesgay, “que pondrá el broche de oro a esta semana cultural con un musical </w:t>
      </w:r>
      <w:r>
        <w:rPr>
          <w:rStyle w:val="Ninguno"/>
          <w:rFonts w:ascii="Arial Narrow" w:hAnsi="Arial Narrow"/>
          <w:b w:val="false"/>
          <w:bCs w:val="false"/>
          <w:sz w:val="26"/>
          <w:szCs w:val="26"/>
        </w:rPr>
        <w:t xml:space="preserve">Drag Queen, una propuesta novedosa  “para defender valores como la integracíón y el respeto”. </w:t>
      </w:r>
      <w:r>
        <w:rPr>
          <w:rStyle w:val="Ninguno"/>
          <w:rFonts w:ascii="Arial Narrow" w:hAnsi="Arial Narrow"/>
          <w:sz w:val="26"/>
          <w:szCs w:val="26"/>
        </w:rPr>
        <w:t xml:space="preserve">También la delegada de Participación se ha referido a esta iniciativa “como un gran atractivo para la  participación y para el público joven”, al que ha animado a participar en ésta y en otras actividades. </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sz w:val="26"/>
          <w:szCs w:val="26"/>
        </w:rPr>
        <w:t>Carmen Pina, ha puesto en valor el trabajo del tejido vecinal jerezano a favor del desarrollo y la dinaminamización social, y en particular en el caso de San Miguel, con una programación que se ha consolidado como cita ineludible del mes de septiembre, y que continúa creciendo con propuestas para todas las edades, y apostando por la diversidad.</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b/>
          <w:sz w:val="26"/>
          <w:szCs w:val="26"/>
        </w:rPr>
      </w:pPr>
      <w:r>
        <w:rPr>
          <w:rStyle w:val="Ninguno"/>
          <w:rFonts w:ascii="Arial Narrow" w:hAnsi="Arial Narrow"/>
          <w:b/>
          <w:sz w:val="26"/>
          <w:szCs w:val="26"/>
        </w:rPr>
        <w:t>Programa de la Semana Cultural</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Exposición fotográfica 'Historias y costumbres de un Jerez con Recuerdos'</w:t>
      </w:r>
      <w:r>
        <w:rPr>
          <w:rStyle w:val="Ninguno"/>
          <w:rFonts w:ascii="Arial Narrow" w:hAnsi="Arial Narrow"/>
          <w:sz w:val="26"/>
          <w:szCs w:val="26"/>
        </w:rPr>
        <w:t>, de Luis Vázquez Calderón. Palacio de Villapanés. Del 23 al 27 de septiembre.</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Exposición de pinturas 'Universo distópico'</w:t>
      </w:r>
      <w:r>
        <w:rPr>
          <w:rStyle w:val="Ninguno"/>
          <w:rFonts w:ascii="Arial Narrow" w:hAnsi="Arial Narrow"/>
          <w:sz w:val="26"/>
          <w:szCs w:val="26"/>
        </w:rPr>
        <w:t xml:space="preserve">, de Rodavlas. Bujío Bar. Del 23 al 29 de septiembre. </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Cata magistral en Tabanco La Bodeguilla</w:t>
      </w:r>
      <w:r>
        <w:rPr>
          <w:rStyle w:val="Ninguno"/>
          <w:rFonts w:ascii="Arial Narrow" w:hAnsi="Arial Narrow"/>
          <w:sz w:val="26"/>
          <w:szCs w:val="26"/>
        </w:rPr>
        <w:t>, por Francisco Benavent Rodríguez. Martes 24 de septiembre, 13.30 horas (precio 10 euros).</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Torneo de Ajedrez 'Memorial Enrique Machuca', organizado por la Peña Alfil.</w:t>
      </w:r>
      <w:r>
        <w:rPr>
          <w:rStyle w:val="Ninguno"/>
          <w:rFonts w:ascii="Arial Narrow" w:hAnsi="Arial Narrow"/>
          <w:sz w:val="26"/>
          <w:szCs w:val="26"/>
        </w:rPr>
        <w:t xml:space="preserve"> </w:t>
      </w:r>
      <w:bookmarkStart w:id="0" w:name="_GoBack"/>
      <w:r>
        <w:rPr>
          <w:rStyle w:val="Ninguno"/>
          <w:rFonts w:ascii="Arial Narrow" w:hAnsi="Arial Narrow"/>
          <w:sz w:val="26"/>
          <w:szCs w:val="26"/>
        </w:rPr>
        <w:t>Miércoles 25 de septiembre, de 17.30 a 21 horas, Palacio de Villapanés.</w:t>
      </w:r>
      <w:bookmarkEnd w:id="0"/>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Actuación musical Paco González</w:t>
      </w:r>
      <w:r>
        <w:rPr>
          <w:rStyle w:val="Ninguno"/>
          <w:rFonts w:ascii="Arial Narrow" w:hAnsi="Arial Narrow"/>
          <w:sz w:val="26"/>
          <w:szCs w:val="26"/>
        </w:rPr>
        <w:t>. Miércoles 25 de septiembre, a partir de las 21 horas, Abacería Cruz Vieja.</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Flashmob flamenco</w:t>
      </w:r>
      <w:r>
        <w:rPr>
          <w:rStyle w:val="Ninguno"/>
          <w:rFonts w:ascii="Arial Narrow" w:hAnsi="Arial Narrow"/>
          <w:sz w:val="26"/>
          <w:szCs w:val="26"/>
        </w:rPr>
        <w:t>, Academia de baile Tatiana Ruiz. Jueves 26 de septiembre, a partir de las 19.30 horas, exterior del Palacio de Villapanés.</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Ruta histórica guiada por San Miguel</w:t>
      </w:r>
      <w:r>
        <w:rPr>
          <w:rStyle w:val="Ninguno"/>
          <w:rFonts w:ascii="Arial Narrow" w:hAnsi="Arial Narrow"/>
          <w:sz w:val="26"/>
          <w:szCs w:val="26"/>
        </w:rPr>
        <w:t>, a cargo del escritor Alfonso Martín-Bejarano. Jueves 26 de septiembre, desde las 20.30 horas, en Bujío Bar.</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Encuentro Jam Sesion Jerez-Dinamarca</w:t>
      </w:r>
      <w:r>
        <w:rPr>
          <w:rStyle w:val="Ninguno"/>
          <w:rFonts w:ascii="Arial Narrow" w:hAnsi="Arial Narrow"/>
          <w:sz w:val="26"/>
          <w:szCs w:val="26"/>
        </w:rPr>
        <w:t>. Jueves 26 de septiembre, desde las 20.30 horas, en Bujío Bar.</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 xml:space="preserve">Presentación del libro </w:t>
      </w:r>
      <w:r>
        <w:rPr>
          <w:rStyle w:val="Ninguno"/>
          <w:rFonts w:ascii="Arial Narrow" w:hAnsi="Arial Narrow"/>
          <w:b/>
          <w:i/>
          <w:sz w:val="26"/>
          <w:szCs w:val="26"/>
        </w:rPr>
        <w:t>Medio siglo de vida en el cante</w:t>
      </w:r>
      <w:r>
        <w:rPr>
          <w:rStyle w:val="Ninguno"/>
          <w:rFonts w:ascii="Arial Narrow" w:hAnsi="Arial Narrow"/>
          <w:sz w:val="26"/>
          <w:szCs w:val="26"/>
        </w:rPr>
        <w:t>, Antonio García García 'El Platero', a las 21 horas, en Bodeguilla, calle Zarza, 4.</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Actuación musical Almax Brothers</w:t>
      </w:r>
      <w:r>
        <w:rPr>
          <w:rStyle w:val="Ninguno"/>
          <w:rFonts w:ascii="Arial Narrow" w:hAnsi="Arial Narrow"/>
          <w:sz w:val="26"/>
          <w:szCs w:val="26"/>
        </w:rPr>
        <w:t>. Viernes 27 de septiembre, a las 19 horas, en la terraza del Bujío Bar.</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Actuación musical 'Bocaíto al pero'</w:t>
      </w:r>
      <w:r>
        <w:rPr>
          <w:rStyle w:val="Ninguno"/>
          <w:rFonts w:ascii="Arial Narrow" w:hAnsi="Arial Narrow"/>
          <w:sz w:val="26"/>
          <w:szCs w:val="26"/>
        </w:rPr>
        <w:t>. Viernes 27 de septiembre, a las 20 horas, exterior Palacio de Villapanés.</w:t>
      </w:r>
    </w:p>
    <w:p>
      <w:pPr>
        <w:pStyle w:val="Cuerpo"/>
        <w:jc w:val="both"/>
        <w:rPr>
          <w:rStyle w:val="Ninguno"/>
          <w:rFonts w:ascii="Arial Narrow" w:hAnsi="Arial Narrow"/>
          <w:b/>
          <w:sz w:val="26"/>
          <w:szCs w:val="26"/>
        </w:rPr>
      </w:pPr>
      <w:r>
        <w:rPr>
          <w:rFonts w:ascii="Arial Narrow" w:hAnsi="Arial Narrow"/>
          <w:b/>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Actuación musical 'Grupo Esencia'</w:t>
      </w:r>
      <w:r>
        <w:rPr>
          <w:rStyle w:val="Ninguno"/>
          <w:rFonts w:ascii="Arial Narrow" w:hAnsi="Arial Narrow"/>
          <w:sz w:val="26"/>
          <w:szCs w:val="26"/>
        </w:rPr>
        <w:t>. Viernes 27 de septiembre, a las 21.30 horas, exterior Palacio de Villapanés.</w:t>
      </w:r>
    </w:p>
    <w:p>
      <w:pPr>
        <w:pStyle w:val="Cuerpo"/>
        <w:jc w:val="both"/>
        <w:rPr>
          <w:rStyle w:val="Ninguno"/>
          <w:rFonts w:ascii="Arial Narrow" w:hAnsi="Arial Narrow"/>
          <w:b/>
          <w:sz w:val="26"/>
          <w:szCs w:val="26"/>
        </w:rPr>
      </w:pPr>
      <w:r>
        <w:rPr>
          <w:rFonts w:ascii="Arial Narrow" w:hAnsi="Arial Narrow"/>
          <w:b/>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Actuaciones musicales en directo en terraza Tabanco Cruz Vieja</w:t>
      </w:r>
      <w:r>
        <w:rPr>
          <w:rStyle w:val="Ninguno"/>
          <w:rFonts w:ascii="Arial Narrow" w:hAnsi="Arial Narrow"/>
          <w:sz w:val="26"/>
          <w:szCs w:val="26"/>
        </w:rPr>
        <w:t>. Jueves 26 y viernes 27, a partir de las 21.30 horas; sábado 28, de 14.30 a 21.30 horas.</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Bodegas Faustino González</w:t>
      </w:r>
      <w:r>
        <w:rPr>
          <w:rStyle w:val="Ninguno"/>
          <w:rFonts w:ascii="Arial Narrow" w:hAnsi="Arial Narrow"/>
          <w:sz w:val="26"/>
          <w:szCs w:val="26"/>
        </w:rPr>
        <w:t>. Sábado 28 de septiembre, de 12 a 15 horas, calle Barja, 1.</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rPr>
      </w:pPr>
      <w:r>
        <w:rPr>
          <w:rStyle w:val="Ninguno"/>
          <w:rFonts w:ascii="Arial Narrow" w:hAnsi="Arial Narrow"/>
          <w:b/>
          <w:sz w:val="26"/>
          <w:szCs w:val="26"/>
        </w:rPr>
        <w:t>Santa Misa Ofrenda a San Miguel.</w:t>
      </w:r>
      <w:r>
        <w:rPr>
          <w:rStyle w:val="Ninguno"/>
          <w:rFonts w:ascii="Arial Narrow" w:hAnsi="Arial Narrow"/>
          <w:sz w:val="26"/>
          <w:szCs w:val="26"/>
        </w:rPr>
        <w:t xml:space="preserve"> Sábado 28 de septiembre, a las 20 horas, Iglesia de San Miguel.</w:t>
      </w:r>
    </w:p>
    <w:p>
      <w:pPr>
        <w:pStyle w:val="Cuerpo"/>
        <w:jc w:val="both"/>
        <w:rPr>
          <w:rStyle w:val="Ninguno"/>
          <w:rFonts w:ascii="Arial Narrow" w:hAnsi="Arial Narrow"/>
          <w:sz w:val="26"/>
          <w:szCs w:val="26"/>
        </w:rPr>
      </w:pPr>
      <w:r>
        <w:rPr>
          <w:rFonts w:ascii="Arial Narrow" w:hAnsi="Arial Narrow"/>
          <w:sz w:val="26"/>
          <w:szCs w:val="26"/>
        </w:rPr>
      </w:r>
    </w:p>
    <w:p>
      <w:pPr>
        <w:pStyle w:val="Cuerpo"/>
        <w:jc w:val="both"/>
        <w:rPr>
          <w:rStyle w:val="Ninguno"/>
          <w:rFonts w:ascii="Arial Narrow" w:hAnsi="Arial Narrow"/>
          <w:sz w:val="26"/>
          <w:szCs w:val="26"/>
          <w:lang w:val="pt-PT"/>
        </w:rPr>
      </w:pPr>
      <w:r>
        <w:rPr>
          <w:rStyle w:val="Ninguno"/>
          <w:rFonts w:ascii="Arial Narrow" w:hAnsi="Arial Narrow"/>
          <w:b/>
          <w:sz w:val="26"/>
          <w:szCs w:val="26"/>
        </w:rPr>
        <w:t>Actuación Musical en directo, 'Noche orgullosa en San Miguel Drag Queen'</w:t>
      </w:r>
      <w:r>
        <w:rPr>
          <w:rStyle w:val="Ninguno"/>
          <w:rFonts w:ascii="Arial Narrow" w:hAnsi="Arial Narrow"/>
          <w:sz w:val="26"/>
          <w:szCs w:val="26"/>
        </w:rPr>
        <w:t xml:space="preserve">. Sábado 28 de septiembre, desde las 21.30 horas, exterior Palacio de Villapanés. </w:t>
      </w:r>
    </w:p>
    <w:p>
      <w:pPr>
        <w:pStyle w:val="Cuerpo"/>
        <w:jc w:val="both"/>
        <w:rPr>
          <w:rStyle w:val="Ninguno"/>
          <w:rFonts w:ascii="Arial Narrow" w:hAnsi="Arial Narrow"/>
          <w:sz w:val="26"/>
          <w:szCs w:val="26"/>
          <w:lang w:val="pt-PT"/>
        </w:rPr>
      </w:pPr>
      <w:r>
        <w:rPr>
          <w:rFonts w:ascii="Arial Narrow" w:hAnsi="Arial Narrow"/>
          <w:sz w:val="26"/>
          <w:szCs w:val="26"/>
          <w:lang w:val="pt-PT"/>
        </w:rPr>
      </w:r>
    </w:p>
    <w:p>
      <w:pPr>
        <w:pStyle w:val="Cuerpo"/>
        <w:jc w:val="both"/>
        <w:rPr>
          <w:rFonts w:ascii="Arial Narrow" w:hAnsi="Arial Narrow"/>
          <w:i/>
          <w:i/>
          <w:iCs/>
          <w:sz w:val="26"/>
          <w:szCs w:val="26"/>
        </w:rPr>
      </w:pPr>
      <w:r>
        <w:rPr>
          <w:rFonts w:ascii="Arial Narrow" w:hAnsi="Arial Narrow"/>
          <w:i/>
          <w:iCs/>
          <w:sz w:val="26"/>
          <w:szCs w:val="26"/>
        </w:rPr>
        <w:t>(Se adjuntan fotografías, cartel, programa y enlace de audio)</w:t>
      </w:r>
    </w:p>
    <w:p>
      <w:pPr>
        <w:pStyle w:val="Cuerpo"/>
        <w:jc w:val="both"/>
        <w:rPr>
          <w:rFonts w:ascii="Arial Narrow" w:hAnsi="Arial Narrow"/>
          <w:i/>
          <w:i/>
          <w:iCs/>
          <w:sz w:val="26"/>
          <w:szCs w:val="26"/>
        </w:rPr>
      </w:pPr>
      <w:r>
        <w:rPr/>
      </w:r>
    </w:p>
    <w:p>
      <w:pPr>
        <w:pStyle w:val="Heading4"/>
        <w:jc w:val="both"/>
        <w:rPr>
          <w:rFonts w:ascii="Arial Narrow" w:hAnsi="Arial Narrow"/>
          <w:i/>
          <w:i/>
          <w:iCs/>
          <w:sz w:val="26"/>
          <w:szCs w:val="26"/>
        </w:rPr>
      </w:pPr>
      <w:hyperlink r:id="rId2">
        <w:r>
          <w:rPr>
            <w:rStyle w:val="Hyperlink"/>
            <w:rFonts w:ascii="Arial Narrow" w:hAnsi="Arial Narrow"/>
            <w:i/>
            <w:iCs/>
            <w:sz w:val="26"/>
            <w:szCs w:val="26"/>
          </w:rPr>
          <w:t>https://ssweb.seap.minhap.es/almacen/descarga/envio/f46eb213e083a6f18b93ba2bbe27cadd657dd9a0</w:t>
        </w:r>
      </w:hyperlink>
    </w:p>
    <w:p>
      <w:pPr>
        <w:pStyle w:val="Cuerpo"/>
        <w:jc w:val="both"/>
        <w:rPr>
          <w:rFonts w:ascii="Arial Narrow" w:hAnsi="Arial Narrow"/>
          <w:i/>
          <w:i/>
          <w:iCs/>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Tahoma">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504"/>
        <w:tab w:val="center" w:pos="4252" w:leader="none"/>
        <w:tab w:val="right" w:pos="7627"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7627" w:leader="none"/>
      </w:tabs>
      <w:rPr/>
    </w:pPr>
    <w:r>
      <w:rPr/>
      <mc:AlternateContent>
        <mc:Choice Requires="wps">
          <w:drawing>
            <wp:anchor behindDoc="1" distT="0" distB="0" distL="0" distR="0" simplePos="0" locked="0" layoutInCell="0" allowOverlap="1" relativeHeight="4">
              <wp:simplePos x="0" y="0"/>
              <wp:positionH relativeFrom="page">
                <wp:posOffset>0</wp:posOffset>
              </wp:positionH>
              <wp:positionV relativeFrom="page">
                <wp:posOffset>0</wp:posOffset>
              </wp:positionV>
              <wp:extent cx="7556500" cy="10693400"/>
              <wp:effectExtent l="0" t="0" r="0" b="0"/>
              <wp:wrapNone/>
              <wp:docPr id="1" name="officeArt object" descr="Rectángulo"/>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7">
          <wp:simplePos x="0" y="0"/>
          <wp:positionH relativeFrom="page">
            <wp:posOffset>356870</wp:posOffset>
          </wp:positionH>
          <wp:positionV relativeFrom="page">
            <wp:posOffset>1106805</wp:posOffset>
          </wp:positionV>
          <wp:extent cx="1081405" cy="9091930"/>
          <wp:effectExtent l="0" t="0" r="0" b="0"/>
          <wp:wrapNone/>
          <wp:docPr id="2"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1.jpeg"/>
                  <pic:cNvPicPr>
                    <a:picLocks noChangeAspect="1" noChangeArrowheads="1"/>
                  </pic:cNvPicPr>
                </pic:nvPicPr>
                <pic:blipFill>
                  <a:blip r:embed="rId1"/>
                  <a:stretch>
                    <a:fillRect/>
                  </a:stretch>
                </pic:blipFill>
                <pic:spPr bwMode="auto">
                  <a:xfrm>
                    <a:off x="0" y="0"/>
                    <a:ext cx="1081405" cy="9091930"/>
                  </a:xfrm>
                  <a:prstGeom prst="rect">
                    <a:avLst/>
                  </a:prstGeom>
                </pic:spPr>
              </pic:pic>
            </a:graphicData>
          </a:graphic>
        </wp:anchor>
      </w:drawing>
      <w:drawing>
        <wp:anchor behindDoc="1" distT="0" distB="0" distL="0" distR="0" simplePos="0" locked="0" layoutInCell="0" allowOverlap="1" relativeHeight="10">
          <wp:simplePos x="0" y="0"/>
          <wp:positionH relativeFrom="page">
            <wp:posOffset>340360</wp:posOffset>
          </wp:positionH>
          <wp:positionV relativeFrom="page">
            <wp:posOffset>8159115</wp:posOffset>
          </wp:positionV>
          <wp:extent cx="793750" cy="1110615"/>
          <wp:effectExtent l="0" t="0" r="0" b="0"/>
          <wp:wrapNone/>
          <wp:docPr id="3" name="Imagen2" descr="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mage2.jpeg"/>
                  <pic:cNvPicPr>
                    <a:picLocks noChangeAspect="1" noChangeArrowheads="1"/>
                  </pic:cNvPicPr>
                </pic:nvPicPr>
                <pic:blipFill>
                  <a:blip r:embed="rId2"/>
                  <a:srcRect l="1285" t="0" r="1285" b="0"/>
                  <a:stretch>
                    <a:fillRect/>
                  </a:stretch>
                </pic:blipFill>
                <pic:spPr bwMode="auto">
                  <a:xfrm>
                    <a:off x="0" y="0"/>
                    <a:ext cx="793750" cy="1110615"/>
                  </a:xfrm>
                  <a:prstGeom prst="rect">
                    <a:avLst/>
                  </a:prstGeom>
                </pic:spPr>
              </pic:pic>
            </a:graphicData>
          </a:graphic>
        </wp:anchor>
      </w:drawing>
    </w:r>
  </w:p>
</w:hdr>
</file>

<file path=word/settings.xml><?xml version="1.0" encoding="utf-8"?>
<w:settings xmlns:w="http://schemas.openxmlformats.org/wordprocessingml/2006/main">
  <w:zoom w:percent="13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u w:val="none" w:color="FFFFFF"/>
      <w:lang w:val="en-US" w:eastAsia="en-US" w:bidi="ar-SA"/>
    </w:rPr>
  </w:style>
  <w:style w:type="paragraph" w:styleId="Heading4">
    <w:name w:val="Heading 4"/>
    <w:basedOn w:val="Ttulo"/>
    <w:next w:val="BodyText"/>
    <w:qFormat/>
    <w:pPr>
      <w:spacing w:before="120" w:after="120"/>
      <w:outlineLvl w:val="3"/>
    </w:pPr>
    <w:rPr>
      <w:rFonts w:ascii="Liberation Serif" w:hAnsi="Liberation Serif" w:eastAsia="NSimSun"/>
      <w:b/>
      <w:bCs/>
      <w:sz w:val="24"/>
      <w:szCs w:val="24"/>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0120e"/>
    <w:rPr>
      <w:color w:themeColor="hyperlink" w:val="0000FF"/>
      <w:u w:val="single"/>
    </w:rPr>
  </w:style>
  <w:style w:type="character" w:styleId="Ninguno" w:customStyle="1">
    <w:name w:val="Ninguno"/>
    <w:qFormat/>
    <w:rPr>
      <w:lang w:val="es-ES_tradn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pPr>
      <w:widowControl/>
      <w:tabs>
        <w:tab w:val="clear" w:pos="720"/>
        <w:tab w:val="center" w:pos="4252" w:leader="none"/>
        <w:tab w:val="right" w:pos="8504" w:leader="none"/>
      </w:tabs>
      <w:suppressAutoHyphens w:val="true"/>
      <w:bidi w:val="0"/>
      <w:spacing w:before="0" w:after="0"/>
      <w:jc w:val="left"/>
    </w:pPr>
    <w:rPr>
      <w:rFonts w:ascii="Tahoma" w:hAnsi="Tahoma" w:eastAsia="Arial Unicode MS" w:cs="Arial Unicode MS"/>
      <w:color w:val="000000"/>
      <w:kern w:val="2"/>
      <w:sz w:val="24"/>
      <w:szCs w:val="24"/>
      <w:u w:val="none" w:color="000000"/>
      <w:lang w:val="es-ES_tradnl" w:eastAsia="zh-CN" w:bidi="hi-IN"/>
    </w:rPr>
  </w:style>
  <w:style w:type="paragraph" w:styleId="Footer">
    <w:name w:val="Footer"/>
    <w:pPr>
      <w:widowControl/>
      <w:tabs>
        <w:tab w:val="clear" w:pos="720"/>
        <w:tab w:val="center" w:pos="4252" w:leader="none"/>
        <w:tab w:val="right" w:pos="8504" w:leader="none"/>
      </w:tabs>
      <w:suppressAutoHyphens w:val="true"/>
      <w:bidi w:val="0"/>
      <w:spacing w:before="0" w:after="0"/>
      <w:jc w:val="left"/>
    </w:pPr>
    <w:rPr>
      <w:rFonts w:ascii="Tahoma" w:hAnsi="Tahoma" w:eastAsia="Arial Unicode MS" w:cs="Arial Unicode MS"/>
      <w:color w:val="000000"/>
      <w:kern w:val="2"/>
      <w:sz w:val="24"/>
      <w:szCs w:val="24"/>
      <w:u w:val="none" w:color="000000"/>
      <w:lang w:val="es-ES_tradnl" w:eastAsia="zh-CN" w:bidi="hi-IN"/>
    </w:rPr>
  </w:style>
  <w:style w:type="paragraph" w:styleId="Cuerpo" w:customStyle="1">
    <w:name w:val="Cuerpo"/>
    <w:qFormat/>
    <w:pPr>
      <w:widowControl/>
      <w:suppressAutoHyphens w:val="true"/>
      <w:bidi w:val="0"/>
      <w:spacing w:before="0" w:after="0"/>
      <w:jc w:val="left"/>
    </w:pPr>
    <w:rPr>
      <w:rFonts w:ascii="Tahoma" w:hAnsi="Tahoma" w:eastAsia="Arial Unicode MS" w:cs="Arial Unicode MS"/>
      <w:color w:val="000000"/>
      <w:kern w:val="2"/>
      <w:sz w:val="24"/>
      <w:szCs w:val="24"/>
      <w:u w:val="none" w:color="000000"/>
      <w:lang w:val="es-ES_tradnl" w:eastAsia="zh-CN" w:bidi="hi-IN"/>
      <w14:textOutline w14:w="0" w14:cap="flat" w14:cmpd="sng" w14:algn="ctr">
        <w14:noFill/>
        <w14:prstDash w14:val="solid"/>
        <w14:bevel/>
      </w14:textOutline>
    </w:rPr>
  </w:style>
  <w:style w:type="paragraph" w:styleId="Textopreformateado" w:customStyle="1">
    <w:name w:val="Texto preformateado"/>
    <w:basedOn w:val="Normal"/>
    <w:qFormat/>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46eb213e083a6f18b93ba2bbe27cadd657dd9a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TotalTime>
  <Application>LibreOffice/7.6.5.2$Windows_X86_64 LibreOffice_project/38d5f62f85355c192ef5f1dd47c5c0c0c6d6598b</Application>
  <AppVersion>15.0000</AppVersion>
  <Pages>3</Pages>
  <Words>832</Words>
  <Characters>4382</Characters>
  <CharactersWithSpaces>5197</CharactersWithSpaces>
  <Paragraphs>28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2024-09-19T07:43:00Z</dcterms:created>
  <dc:creator>Ana Pielfort Garrido</dc:creator>
  <dc:description/>
  <dc:language>es-ES</dc:language>
  <cp:lastModifiedBy/>
  <dcterms:modified xsi:type="dcterms:W3CDTF">2024-09-19T13:57:51Z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