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76BDD" w:rsidRDefault="00976BDD">
      <w:pPr>
        <w:pStyle w:val="Textoindependiente"/>
        <w:spacing w:line="240" w:lineRule="auto"/>
        <w:rPr>
          <w:rFonts w:ascii="Arial Narrow" w:hAnsi="Arial Narrow"/>
          <w:b/>
          <w:sz w:val="40"/>
          <w:szCs w:val="40"/>
        </w:rPr>
      </w:pPr>
    </w:p>
    <w:p w:rsidR="003D2E24" w:rsidRPr="00976BDD" w:rsidRDefault="00976BDD">
      <w:pPr>
        <w:pStyle w:val="Textoindependiente"/>
        <w:spacing w:line="240" w:lineRule="auto"/>
        <w:rPr>
          <w:rFonts w:ascii="Arial Narrow" w:hAnsi="Arial Narrow"/>
          <w:b/>
          <w:sz w:val="40"/>
          <w:szCs w:val="40"/>
        </w:rPr>
      </w:pPr>
      <w:r w:rsidRPr="00976BDD">
        <w:rPr>
          <w:rFonts w:ascii="Arial Narrow" w:hAnsi="Arial Narrow"/>
          <w:b/>
          <w:sz w:val="40"/>
          <w:szCs w:val="40"/>
        </w:rPr>
        <w:t>Clubes y asociaciones deportivas de Jerez recibirán 39.000 euros de subvenciones de Diputación</w:t>
      </w:r>
    </w:p>
    <w:p w:rsidR="003D2E24" w:rsidRDefault="00935809">
      <w:pPr>
        <w:pStyle w:val="Textoindependiente"/>
        <w:spacing w:line="240" w:lineRule="auto"/>
        <w:rPr>
          <w:sz w:val="36"/>
          <w:szCs w:val="36"/>
        </w:rPr>
      </w:pPr>
      <w:r>
        <w:rPr>
          <w:rFonts w:ascii="Arial Narrow" w:hAnsi="Arial Narrow" w:cs="Arial Narrow"/>
          <w:sz w:val="36"/>
          <w:szCs w:val="36"/>
          <w:lang w:eastAsia="es-ES_tradnl"/>
        </w:rPr>
        <w:t>José Ángel Aparicio agradece el apoyo de la institución provincial al deporte jerezano amateur</w:t>
      </w:r>
    </w:p>
    <w:p w:rsidR="003D2E24" w:rsidRDefault="00935809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8 de septiembre de 2024.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La Diputación Provincial de Cádiz ha dado a conocer la resolución definitiva de la convocatoria pública de subvenciones para clubes y asociaciones deportivas de la provincia de Cádiz para la organización y/o participación en competiciones deportivas de carácter federado, no profesionales de ámbito provincial, autonómico y nacional para la anualidad de 2004.</w:t>
      </w:r>
    </w:p>
    <w:p w:rsidR="003D2E24" w:rsidRDefault="00935809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En total se han beneficiado de estas subvenciones 18 clubes y asociaciones vinculadas a Jerez; el importe máximo de la convocatoria era de 3.000 euros por subvención. Las subvenciones concedidas a los clubes y asociaciones de Jerez oscilan entre los 1.400 y los 2.300 euros y suman un importe total cercano a los 39.000 euros. </w:t>
      </w:r>
    </w:p>
    <w:p w:rsidR="003D2E24" w:rsidRDefault="00935809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El delegado de Deportes, José Ángel Aparicio, </w:t>
      </w:r>
      <w:r w:rsidR="00976BDD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ha destacado el apoyo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  <w:r w:rsidR="00976BDD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de Diputación a los grandes eventos deportivos que se organizan en Jerez y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al deporte amateur </w:t>
      </w:r>
      <w:r w:rsidR="00976BDD">
        <w:rPr>
          <w:rFonts w:ascii="Arial Narrow" w:eastAsia="Arial" w:hAnsi="Arial Narrow" w:cs="Arial Narrow"/>
          <w:sz w:val="26"/>
          <w:szCs w:val="26"/>
          <w:lang w:eastAsia="es-ES_tradnl"/>
        </w:rPr>
        <w:t>de la ciudad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. “La Diputación siempre está presente en los campeonatos, torneos y trofeos que se disputan y organizan en Jerez. Además la institución provincial invierte en instalaciones deportivas de l</w:t>
      </w:r>
      <w:r w:rsidR="00976BDD">
        <w:rPr>
          <w:rFonts w:ascii="Arial Narrow" w:eastAsia="Arial" w:hAnsi="Arial Narrow" w:cs="Arial Narrow"/>
          <w:sz w:val="26"/>
          <w:szCs w:val="26"/>
          <w:lang w:eastAsia="es-ES_tradnl"/>
        </w:rPr>
        <w:t>a zona urbana y rural de Jerez”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.</w:t>
      </w:r>
    </w:p>
    <w:p w:rsidR="003D2E24" w:rsidRDefault="00935809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El delegado de Deportes también ha señalado que estas subvenciones permiten a los clubes y asociaciones deportivas de Jerez participar en campeonatos provinciales, regionales y nacionales. “Es un dinero que siempre viene bien a estos clubes y asociaciones para los eventos que organizan o </w:t>
      </w:r>
      <w:r w:rsidR="00037FCE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en los que </w:t>
      </w:r>
      <w:bookmarkStart w:id="0" w:name="_GoBack"/>
      <w:bookmarkEnd w:id="0"/>
      <w:r>
        <w:rPr>
          <w:rFonts w:ascii="Arial Narrow" w:eastAsia="Arial" w:hAnsi="Arial Narrow" w:cs="Arial Narrow"/>
          <w:sz w:val="26"/>
          <w:szCs w:val="26"/>
          <w:lang w:eastAsia="es-ES_tradnl"/>
        </w:rPr>
        <w:t>participan durante la temporada”, ha recordado el delegado de Deportes.</w:t>
      </w:r>
    </w:p>
    <w:p w:rsidR="003D2E24" w:rsidRDefault="00935809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El amplio listado de clubes y asociaciones subvencionadas por Diputación incluye al Club de Tenis de Mesa Jerez, Club Baloncesto Jerez, Club Voleibol Jerez, CD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Xerez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Féminas FC, Club Atletismo Chapín,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Xerez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Deportivo FC, Club Deportivo FS 2014, Florida Club Deportivo Unión Deportiva, CD Jerez Atlético 2024, Club Natación Jerez, CD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Xerez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FUTSAL, CD Gimnasia Artística Jerez, Asociación Deportiva de Nueva Jarilla, CD Jerez Natación Máster, CD ANPEHI, CD Petanca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Guadalcacín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, Club Deportivo de Sordos de Jerez y Asociación Deportiva Cultural de la Policía Local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Sherrypol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>.</w:t>
      </w:r>
    </w:p>
    <w:sectPr w:rsidR="003D2E24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0AC" w:rsidRDefault="00935809">
      <w:r>
        <w:separator/>
      </w:r>
    </w:p>
  </w:endnote>
  <w:endnote w:type="continuationSeparator" w:id="0">
    <w:p w:rsidR="002830AC" w:rsidRDefault="0093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E24" w:rsidRDefault="00935809">
    <w:pPr>
      <w:pStyle w:val="Piedepgina"/>
    </w:pPr>
    <w:r>
      <w:rPr>
        <w:noProof/>
        <w:lang w:eastAsia="es-ES"/>
      </w:rPr>
      <w:drawing>
        <wp:anchor distT="0" distB="0" distL="114935" distR="114935" simplePos="0" relativeHeight="3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0AC" w:rsidRDefault="00935809">
      <w:r>
        <w:separator/>
      </w:r>
    </w:p>
  </w:footnote>
  <w:footnote w:type="continuationSeparator" w:id="0">
    <w:p w:rsidR="002830AC" w:rsidRDefault="00935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E24" w:rsidRDefault="0093580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F3E7B"/>
    <w:multiLevelType w:val="multilevel"/>
    <w:tmpl w:val="5FE2D7D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F6136DB"/>
    <w:multiLevelType w:val="multilevel"/>
    <w:tmpl w:val="4B0C7D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E24"/>
    <w:rsid w:val="00037FCE"/>
    <w:rsid w:val="002830AC"/>
    <w:rsid w:val="003D2E24"/>
    <w:rsid w:val="00935809"/>
    <w:rsid w:val="0097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A1CED8-8BF0-4E05-8D30-EBF04349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unhideWhenUsed/>
    <w:qFormat/>
    <w:rsid w:val="00C95F58"/>
    <w:rPr>
      <w:color w:val="000080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body"/>
    <w:qFormat/>
    <w:rsid w:val="00C95F58"/>
    <w:rPr>
      <w:rFonts w:ascii="Tahoma" w:hAnsi="Tahoma" w:cs="Tahoma"/>
      <w:kern w:val="2"/>
      <w:sz w:val="24"/>
      <w:lang w:eastAsia="zh-CN"/>
    </w:rPr>
  </w:style>
  <w:style w:type="character" w:styleId="Hipervnculo">
    <w:name w:val="Hyperlink"/>
    <w:rPr>
      <w:color w:val="000080"/>
      <w:u w:val="single"/>
    </w:rPr>
  </w:style>
  <w:style w:type="character" w:customStyle="1" w:styleId="Internetlink">
    <w:name w:val="Internet link"/>
    <w:qFormat/>
    <w:rPr>
      <w:color w:val="00008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extbody">
    <w:name w:val="Text body"/>
    <w:basedOn w:val="Normal"/>
    <w:link w:val="TextoindependienteCar"/>
    <w:qFormat/>
    <w:rsid w:val="00C95F58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88</cp:revision>
  <cp:lastPrinted>2024-09-05T10:14:00Z</cp:lastPrinted>
  <dcterms:created xsi:type="dcterms:W3CDTF">2024-01-25T06:58:00Z</dcterms:created>
  <dcterms:modified xsi:type="dcterms:W3CDTF">2024-09-07T09:54:00Z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