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225" w:rsidRDefault="007B5225">
      <w:pPr>
        <w:pStyle w:val="Textoindependiente"/>
        <w:spacing w:line="240" w:lineRule="auto"/>
        <w:rPr>
          <w:sz w:val="40"/>
          <w:szCs w:val="40"/>
        </w:rPr>
      </w:pPr>
    </w:p>
    <w:p w:rsidR="007B5225" w:rsidRDefault="002967DB">
      <w:pPr>
        <w:pStyle w:val="Textoindependiente"/>
        <w:spacing w:line="240" w:lineRule="auto"/>
        <w:rPr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II Maratón de fútbol 7 '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Todos por Valentina'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reunirá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a 18 clubes de fútbol este sábado en La Canaleja</w:t>
      </w:r>
    </w:p>
    <w:p w:rsidR="007B5225" w:rsidRDefault="002967DB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José Ángel Aparicio: “</w:t>
      </w:r>
      <w:r>
        <w:rPr>
          <w:rFonts w:ascii="Arial Narrow" w:hAnsi="Arial Narrow" w:cs="Arial Narrow"/>
          <w:sz w:val="36"/>
          <w:szCs w:val="36"/>
          <w:lang w:eastAsia="es-ES_tradnl"/>
        </w:rPr>
        <w:t>Este evento es por Valentina y por todos los pequeños que como ella necesitan de nuestra solidaridad y compromiso para luchar contras las enfermedades raras</w:t>
      </w:r>
      <w:r>
        <w:rPr>
          <w:rFonts w:ascii="Arial Narrow" w:hAnsi="Arial Narrow" w:cs="Arial Narrow"/>
          <w:sz w:val="36"/>
          <w:szCs w:val="36"/>
          <w:lang w:eastAsia="es-ES_tradnl"/>
        </w:rPr>
        <w:t>”</w:t>
      </w:r>
    </w:p>
    <w:p w:rsidR="002967DB" w:rsidRDefault="002967DB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28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delegado de Deportes y Educación, José Ángel Aparicio, acompañado de Tam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ara Romero, madre de Valentina, y del representante de la Real Federación Andaluza de Fútbol en Jerez, Diego Osorio, ha presentado el II Maratón de fútbol 7 '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Todos por Valentina'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este sábado,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31 de agosto, desde las 9 de la mañana a las 9 de la noche, reu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nirá a 18 clubes de fútbol de la provincia.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Se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disputarán 25 partidos con 48 equipos de alevines, benjamines 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prebenjamines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los campos de La Canaleja. La entrada cuesta 2 euros y la recaudación irá a parar a la asociación 'Valentina. Un grito a la espera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nza FOP' que busca un ensayo clínico para la niña jerezana de 4 años.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José Ángel Aparicio, en nombre de la alcaldesa, ha expresado el agradecimiento del Ayuntamiento por “la solidaridad que emana de esta segunda maratón. Una solidaridad de los clubes de Je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rez y de la provincia que nos hace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todos más grandes como personas”. Una maratón que tiene como protagonista “a nuestra querida Valentina. Esta niña jerezana que es todo un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símbolo para visibilizar la lucha de toda su familia a favor de la investigación de la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fibrodisplasia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osificante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progresiva FOP”.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José Ángel Aparicio ha explicado que la familia de Valentina, con su madre, Tamara Romero, al frente, y la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sociación 'Valentina. Un grito a la esperanza FOP', “recaudan fondos y visibil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izan este caso para exponer a la sociedad que las enfermedades denominadas raras están ahí. Unas enfermedades que necesitan mucha investigación y medios económicos para su tratamiento”, ha recalcado.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“Una vez más el deporte de Jerez, los clubes de fútbol,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los patrocinadores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Beiman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Ambulancias Cádiz, los colaboradores como la Real Federación Andaluza de Fútbol y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 Colegio de Árbitros se vuelcan con quienes más lo necesitan. Esta solidaridad nos hace más grandes como ciudad y como provincia. Los dos euros 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on un pequeño grano de arena en este largo camino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>hacia la esperanza en la investigación y tratamiento de las enfermedades raras”, ha subrayado el responsable de Deportes.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José Ángel Aparicio ha hecho llamamiento a la sociedad jerezana para que este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sábado asi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sta a la Canaleja “por Valentina y por todos los pequeños que como ella necesitan de nuestra solidaridad y compromisos para luchar contras las enfermedades raras”, ha asentido.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Diego Osorio ha señalado que la colaboración de la RFAF Cádiz, de su presidente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Pedro Curtidor, nunca va a cejar en su apoyo a Valentina. “Doy las gracias a todos los clubes, que se han volcado, al Ayuntamiento por abrir las puertas a Tamara, al Colegio de Árbitros, que dona también más del 50 por ciento del presupuesto”, ha comentad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o. “Yo le pediría a la afición que el sábado antes de ir a la playa pase por La Canaleja y colabore por esta causa. Hoy está Valentina pero mañana no sabemos a quién le pueda tocar “, ha afirmado.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Tamara Romero ha dirigido sus primera palabra a expresar el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agradecimiento a José Ángel Aparicio “siempre está nuestro lado, nos une una amistad y un cariño especial. A Diego Osorio porque llegaste a nuestra vida como una marea verde apretando fuerte cuando más lo necesitaba”. Dicho esto, Tamara Romero ha confesado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cuando nació Valentina “jamás pensé que iba hacer tantos eventos, tantísimas cosas en campos que ni siquiera sabía que existían”. 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Una situación vital que “me lleva adelante y a no quedarme en casa. Dejé todo para centrarme en ella, en recaudar lo máx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imo porque es la única oportunidad que tiene Valentina para que los ensayos lleguen a edad pediátrica y tenga una oportunidad y una calidad de vida como se merece. Todas las personas que se unen a nosotros son las que me llevan adelante”, ha señalado.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Tama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ra Romero ha contado que el año pasado la primera maratón fue un evento increíble y emocionante, “todos los equipos, todos los niños y niñas abrazaban a Valentina. Mi hija con 4 años ya he renunciado muchas cosas: no se puede caer, no se puede dar golpes.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Ha renunciado a su libertad porque no puede estar sola”. Aquel día se recaudaron 5.000 euros. “Este sábado volveremos a estar con la marea verde. Vamos a hacer todos los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eventos que podemos, no me voy a cansar hasta que Valentina entre en un ensayo y tenga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 calidad de vida que se merece”, ha reiterado.  </w:t>
      </w:r>
    </w:p>
    <w:p w:rsidR="007B5225" w:rsidRDefault="002967DB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 y enlace de audio:</w:t>
      </w:r>
      <w:bookmarkStart w:id="0" w:name="_GoBack"/>
      <w:bookmarkEnd w:id="0"/>
    </w:p>
    <w:p w:rsidR="007B5225" w:rsidRDefault="007B5225">
      <w:pPr>
        <w:pStyle w:val="Textoindependiente"/>
        <w:spacing w:line="240" w:lineRule="auto"/>
        <w:jc w:val="both"/>
      </w:pPr>
    </w:p>
    <w:p w:rsidR="007B5225" w:rsidRDefault="002967DB">
      <w:pPr>
        <w:jc w:val="both"/>
      </w:pPr>
      <w:hyperlink r:id="rId7" w:tgtFrame="_blank">
        <w:bookmarkStart w:id="1" w:name="LPlnk442291"/>
        <w:bookmarkEnd w:id="1"/>
        <w:r>
          <w:rPr>
            <w:rStyle w:val="Hipervnculo"/>
            <w:rFonts w:ascii="wf segoe-ui normal;Segoe UI;Seg" w:eastAsia="Arial" w:hAnsi="wf segoe-ui normal;Segoe UI;Seg" w:cs="Arial Narrow"/>
            <w:sz w:val="23"/>
            <w:szCs w:val="26"/>
            <w:lang w:eastAsia="es-ES_tradnl"/>
          </w:rPr>
          <w:t>https://on.soundcloud.com/9Ghp4WzR7DzQ2s7i7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7B5225" w:rsidRDefault="007B5225">
      <w:pPr>
        <w:pStyle w:val="Textoindependiente"/>
        <w:spacing w:line="240" w:lineRule="auto"/>
        <w:jc w:val="both"/>
      </w:pPr>
    </w:p>
    <w:sectPr w:rsidR="007B5225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7DB">
      <w:r>
        <w:separator/>
      </w:r>
    </w:p>
  </w:endnote>
  <w:endnote w:type="continuationSeparator" w:id="0">
    <w:p w:rsidR="00000000" w:rsidRDefault="002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5" w:rsidRDefault="002967D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967DB">
      <w:r>
        <w:separator/>
      </w:r>
    </w:p>
  </w:footnote>
  <w:footnote w:type="continuationSeparator" w:id="0">
    <w:p w:rsidR="00000000" w:rsidRDefault="0029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225" w:rsidRDefault="002967D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F707A"/>
    <w:multiLevelType w:val="multilevel"/>
    <w:tmpl w:val="A432B0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767300"/>
    <w:multiLevelType w:val="multilevel"/>
    <w:tmpl w:val="5366DA6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25"/>
    <w:rsid w:val="002967DB"/>
    <w:rsid w:val="007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179F4-F382-419A-ACB4-6FFDD54B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.soundcloud.com/9Ghp4WzR7DzQ2s7i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720</Words>
  <Characters>3966</Characters>
  <Application>Microsoft Office Word</Application>
  <DocSecurity>0</DocSecurity>
  <Lines>33</Lines>
  <Paragraphs>9</Paragraphs>
  <ScaleCrop>false</ScaleCrop>
  <Company>HP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79</cp:revision>
  <cp:lastPrinted>2024-08-27T10:51:00Z</cp:lastPrinted>
  <dcterms:created xsi:type="dcterms:W3CDTF">2024-01-25T06:58:00Z</dcterms:created>
  <dcterms:modified xsi:type="dcterms:W3CDTF">2024-08-28T11:40:00Z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