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both"/>
        <w:rPr>
          <w:rFonts w:ascii="Arial Narrow" w:hAnsi="Arial Narrow" w:eastAsia="Tahoma" w:cs="Arial"/>
          <w:sz w:val="32"/>
          <w:szCs w:val="32"/>
          <w:u w:val="single"/>
        </w:rPr>
      </w:pPr>
      <w:r>
        <w:rPr>
          <w:rFonts w:eastAsia="Tahoma" w:cs="Arial" w:ascii="Arial Narrow" w:hAnsi="Arial Narrow"/>
          <w:sz w:val="32"/>
          <w:szCs w:val="32"/>
          <w:u w:val="single"/>
        </w:rPr>
      </w:r>
    </w:p>
    <w:p>
      <w:pPr>
        <w:pStyle w:val="BodyText"/>
        <w:spacing w:lineRule="auto" w:line="240" w:before="280" w:after="280"/>
        <w:rPr/>
      </w:pPr>
      <w:r>
        <w:rPr>
          <w:rStyle w:val="Nfasis1"/>
          <w:rFonts w:cs="Arial" w:ascii="Arial Narrow" w:hAnsi="Arial Narrow"/>
          <w:b/>
          <w:bCs/>
          <w:i w:val="false"/>
          <w:iCs w:val="false"/>
          <w:sz w:val="40"/>
          <w:szCs w:val="40"/>
        </w:rPr>
        <w:t>El Ayuntamiento otorga licencia para una promoción de 11 viviendas en el centro histórico</w:t>
      </w:r>
    </w:p>
    <w:p>
      <w:pPr>
        <w:pStyle w:val="Normal"/>
        <w:rPr>
          <w:sz w:val="32"/>
          <w:szCs w:val="32"/>
        </w:rPr>
      </w:pPr>
      <w:r>
        <w:rPr>
          <w:rFonts w:cs="Trebuchet MS" w:ascii="Arial Narrow" w:hAnsi="Arial Narrow"/>
          <w:b w:val="false"/>
          <w:bCs w:val="false"/>
          <w:sz w:val="32"/>
          <w:szCs w:val="32"/>
        </w:rPr>
        <w:t>El nuevo conjunto residencial, que recibió recientemente el visto bueno de la Comisión Local de Patrimonio, se ubicará en un edificio de la calle Mariñíguez que será rehabilitado para este uso</w:t>
      </w:r>
    </w:p>
    <w:p>
      <w:pPr>
        <w:pStyle w:val="Normal"/>
        <w:rPr>
          <w:rFonts w:ascii="Arial Narrow" w:hAnsi="Arial Narrow" w:cs="Trebuchet MS"/>
          <w:b w:val="false"/>
          <w:bCs w:val="false"/>
          <w:sz w:val="36"/>
          <w:szCs w:val="36"/>
        </w:rPr>
      </w:pPr>
      <w:r>
        <w:rPr/>
      </w:r>
    </w:p>
    <w:p>
      <w:pPr>
        <w:pStyle w:val="BodyText"/>
        <w:spacing w:lineRule="auto" w:line="240"/>
        <w:jc w:val="both"/>
        <w:rPr/>
      </w:pPr>
      <w:r>
        <w:rPr>
          <w:rStyle w:val="Fuentedeprrafopredeter18"/>
          <w:rFonts w:eastAsia="Arial" w:cs="Arial Narrow" w:ascii="Arial Narrow" w:hAnsi="Arial Narrow"/>
          <w:b/>
          <w:bCs/>
          <w:color w:val="auto"/>
          <w:sz w:val="26"/>
          <w:szCs w:val="26"/>
          <w:lang w:eastAsia="es-ES_tradnl"/>
        </w:rPr>
        <w:t>19</w:t>
      </w:r>
      <w:r>
        <w:rPr>
          <w:rStyle w:val="Fuentedeprrafopredeter18"/>
          <w:rFonts w:eastAsia="Arial" w:cs="Arial Narrow" w:ascii="Arial Narrow" w:hAnsi="Arial Narrow"/>
          <w:b/>
          <w:bCs/>
          <w:color w:val="auto"/>
          <w:sz w:val="26"/>
          <w:szCs w:val="26"/>
          <w:lang w:eastAsia="es-ES_tradnl"/>
        </w:rPr>
        <w:t xml:space="preserve"> de agosto de 2024.</w:t>
      </w:r>
      <w:r>
        <w:rPr>
          <w:rStyle w:val="Fuentedeprrafopredeter18"/>
          <w:rFonts w:eastAsia="Arial" w:cs="Arial Narrow" w:ascii="Arial Narrow" w:hAnsi="Arial Narrow"/>
          <w:color w:val="auto"/>
          <w:sz w:val="26"/>
          <w:szCs w:val="26"/>
          <w:lang w:eastAsia="es-ES_tradnl"/>
        </w:rPr>
        <w:t xml:space="preserve"> </w:t>
      </w:r>
      <w:r>
        <w:rPr>
          <w:rStyle w:val="Fuentedeprrafopredeter18"/>
          <w:rFonts w:eastAsia="Arial" w:cs="Arial Narrow" w:ascii="Arial Narrow" w:hAnsi="Arial Narrow"/>
          <w:color w:val="auto"/>
          <w:sz w:val="26"/>
          <w:szCs w:val="26"/>
          <w:lang w:eastAsia="es-ES_tradnl"/>
        </w:rPr>
        <w:t xml:space="preserve">La Junta de Gobierno Local ha acordado conceder licencia de obras para </w:t>
      </w:r>
      <w:r>
        <w:rPr>
          <w:rStyle w:val="Fuentedeprrafopredeter18"/>
          <w:rFonts w:eastAsia="Arial" w:cs="Arial Narrow" w:ascii="Arial Narrow" w:hAnsi="Arial Narrow"/>
          <w:color w:val="auto"/>
          <w:sz w:val="26"/>
          <w:szCs w:val="26"/>
          <w:lang w:eastAsia="es-ES_tradnl"/>
        </w:rPr>
        <w:t>la construcción de</w:t>
      </w:r>
      <w:r>
        <w:rPr>
          <w:rStyle w:val="Fuentedeprrafopredeter18"/>
          <w:rFonts w:eastAsia="Arial" w:cs="Arial Narrow" w:ascii="Arial Narrow" w:hAnsi="Arial Narrow"/>
          <w:color w:val="auto"/>
          <w:sz w:val="26"/>
          <w:szCs w:val="26"/>
          <w:lang w:eastAsia="es-ES_tradnl"/>
        </w:rPr>
        <w:t xml:space="preserve"> 11 nuevas viviendas en el centro histórico, y </w:t>
      </w:r>
      <w:r>
        <w:rPr>
          <w:rStyle w:val="Fuentedeprrafopredeter18"/>
          <w:rFonts w:eastAsia="Arial" w:cs="Arial Narrow" w:ascii="Arial Narrow" w:hAnsi="Arial Narrow"/>
          <w:color w:val="auto"/>
          <w:sz w:val="26"/>
          <w:szCs w:val="26"/>
          <w:lang w:eastAsia="es-ES_tradnl"/>
        </w:rPr>
        <w:t>para</w:t>
      </w:r>
      <w:r>
        <w:rPr>
          <w:rStyle w:val="Fuentedeprrafopredeter18"/>
          <w:rFonts w:eastAsia="Arial" w:cs="Arial Narrow" w:ascii="Arial Narrow" w:hAnsi="Arial Narrow"/>
          <w:color w:val="auto"/>
          <w:sz w:val="26"/>
          <w:szCs w:val="26"/>
          <w:lang w:eastAsia="es-ES_tradnl"/>
        </w:rPr>
        <w:t xml:space="preserve"> otras tres </w:t>
      </w:r>
      <w:r>
        <w:rPr>
          <w:rStyle w:val="Fuentedeprrafopredeter18"/>
          <w:rFonts w:eastAsia="Arial" w:cs="Arial Narrow" w:ascii="Arial Narrow" w:hAnsi="Arial Narrow"/>
          <w:color w:val="auto"/>
          <w:sz w:val="26"/>
          <w:szCs w:val="26"/>
          <w:lang w:eastAsia="es-ES_tradnl"/>
        </w:rPr>
        <w:t xml:space="preserve">unifamiliares que se ubicarán </w:t>
      </w:r>
      <w:r>
        <w:rPr>
          <w:rStyle w:val="Fuentedeprrafopredeter18"/>
          <w:rFonts w:eastAsia="Arial" w:cs="Arial Narrow" w:ascii="Arial Narrow" w:hAnsi="Arial Narrow"/>
          <w:color w:val="auto"/>
          <w:sz w:val="26"/>
          <w:szCs w:val="26"/>
          <w:lang w:eastAsia="es-ES_tradnl"/>
        </w:rPr>
        <w:t xml:space="preserve">en otros puntos de la ciudad, además de autorizar otras actuaciones urbanísticas en materia de rehabilitación de edificios. </w:t>
      </w:r>
    </w:p>
    <w:p>
      <w:pPr>
        <w:pStyle w:val="BodyText"/>
        <w:spacing w:lineRule="auto" w:line="240"/>
        <w:jc w:val="both"/>
        <w:rPr/>
      </w:pPr>
      <w:r>
        <w:rPr>
          <w:rStyle w:val="Fuentedeprrafopredeter18"/>
          <w:rFonts w:eastAsia="Arial" w:cs="Arial Narrow" w:ascii="Arial Narrow" w:hAnsi="Arial Narrow"/>
          <w:color w:val="auto"/>
          <w:sz w:val="26"/>
          <w:szCs w:val="26"/>
          <w:lang w:eastAsia="es-ES_tradnl"/>
        </w:rPr>
        <w:t xml:space="preserve">Las </w:t>
      </w:r>
      <w:r>
        <w:rPr>
          <w:rStyle w:val="Fuentedeprrafopredeter18"/>
          <w:rFonts w:eastAsia="Arial" w:cs="Arial Narrow" w:ascii="Arial Narrow" w:hAnsi="Arial Narrow"/>
          <w:color w:val="auto"/>
          <w:sz w:val="26"/>
          <w:szCs w:val="26"/>
          <w:lang w:eastAsia="es-ES_tradnl"/>
        </w:rPr>
        <w:t>11</w:t>
      </w:r>
      <w:r>
        <w:rPr>
          <w:rStyle w:val="Fuentedeprrafopredeter18"/>
          <w:rFonts w:eastAsia="Arial" w:cs="Arial Narrow" w:ascii="Arial Narrow" w:hAnsi="Arial Narrow"/>
          <w:color w:val="auto"/>
          <w:sz w:val="26"/>
          <w:szCs w:val="26"/>
          <w:lang w:eastAsia="es-ES_tradnl"/>
        </w:rPr>
        <w:t xml:space="preserve"> viviendas se </w:t>
      </w:r>
      <w:r>
        <w:rPr>
          <w:rStyle w:val="Fuentedeprrafopredeter18"/>
          <w:rFonts w:eastAsia="Arial" w:cs="Arial Narrow" w:ascii="Arial Narrow" w:hAnsi="Arial Narrow"/>
          <w:color w:val="auto"/>
          <w:sz w:val="26"/>
          <w:szCs w:val="26"/>
          <w:lang w:eastAsia="es-ES_tradnl"/>
        </w:rPr>
        <w:t>construirán</w:t>
      </w:r>
      <w:r>
        <w:rPr>
          <w:rStyle w:val="Fuentedeprrafopredeter18"/>
          <w:rFonts w:eastAsia="Arial" w:cs="Arial Narrow" w:ascii="Arial Narrow" w:hAnsi="Arial Narrow"/>
          <w:color w:val="auto"/>
          <w:sz w:val="26"/>
          <w:szCs w:val="26"/>
          <w:lang w:eastAsia="es-ES_tradnl"/>
        </w:rPr>
        <w:t xml:space="preserve"> en un edificio de la calle Mariñíguez </w:t>
      </w:r>
      <w:r>
        <w:rPr>
          <w:rStyle w:val="Fuentedeprrafopredeter18"/>
          <w:rFonts w:eastAsia="Arial" w:cs="Arial Narrow" w:ascii="Arial Narrow" w:hAnsi="Arial Narrow"/>
          <w:color w:val="auto"/>
          <w:sz w:val="26"/>
          <w:szCs w:val="26"/>
          <w:lang w:eastAsia="es-ES_tradnl"/>
        </w:rPr>
        <w:t>de</w:t>
      </w:r>
      <w:r>
        <w:rPr>
          <w:rStyle w:val="Fuentedeprrafopredeter18"/>
          <w:rFonts w:eastAsia="Arial" w:cs="Arial Narrow" w:ascii="Arial Narrow" w:hAnsi="Arial Narrow"/>
          <w:color w:val="auto"/>
          <w:sz w:val="26"/>
          <w:szCs w:val="26"/>
          <w:lang w:eastAsia="es-ES_tradnl"/>
        </w:rPr>
        <w:t xml:space="preserve"> dos plantas de altura, que será rehabilitado para albergar un uso residencial con tipología plurifamiliar, y cuya superficie construida final será de 742,44 metros cuadrados. Las once viviendas se distribuirán de la siguiente forma:</w:t>
      </w:r>
      <w:r>
        <w:rPr>
          <w:rFonts w:ascii="Arial Narrow" w:hAnsi="Arial Narrow"/>
          <w:sz w:val="26"/>
          <w:szCs w:val="26"/>
        </w:rPr>
        <w:t xml:space="preserve"> cinco en la planta baja y seis en la planta primera, desarrollando cada una, según </w:t>
      </w:r>
      <w:r>
        <w:rPr>
          <w:rFonts w:ascii="Arial Narrow" w:hAnsi="Arial Narrow"/>
          <w:sz w:val="26"/>
          <w:szCs w:val="26"/>
        </w:rPr>
        <w:t xml:space="preserve">los </w:t>
      </w:r>
      <w:r>
        <w:rPr>
          <w:rFonts w:ascii="Arial Narrow" w:hAnsi="Arial Narrow"/>
          <w:sz w:val="26"/>
          <w:szCs w:val="26"/>
        </w:rPr>
        <w:t xml:space="preserve">casos, un programa de uno o dos dormitorios, salón-comedor-cocina y baño. </w:t>
      </w:r>
    </w:p>
    <w:p>
      <w:pPr>
        <w:pStyle w:val="BodyText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Este proyecto residencial recibió el visto bueno de la Comisión Local de Patrimonio Histórico en su reciente sesión, celebrada el pasado martes, 30 de julio, “por lo que nuevamente, </w:t>
      </w:r>
      <w:r>
        <w:rPr>
          <w:rFonts w:ascii="Arial Narrow" w:hAnsi="Arial Narrow"/>
          <w:sz w:val="26"/>
          <w:szCs w:val="26"/>
        </w:rPr>
        <w:t xml:space="preserve">desde el Ayuntamiento se agilizan los trámites lo máximo posible para posibilitar que lleguen inversiones al centro histórico y contribuir así a impulsar el dinamismo económico en la zona”, ha señalado el delegado de Presidencia y Centro Histórico, Agustín Muñoz. </w:t>
      </w:r>
    </w:p>
    <w:p>
      <w:pPr>
        <w:pStyle w:val="Normal"/>
        <w:jc w:val="both"/>
        <w:rPr/>
      </w:pPr>
      <w:r>
        <w:rPr>
          <w:rFonts w:cs="Arial" w:ascii="Arial Narrow" w:hAnsi="Arial Narrow"/>
          <w:sz w:val="26"/>
          <w:szCs w:val="26"/>
          <w:lang w:eastAsia="zh-CN"/>
        </w:rPr>
        <w:t>En esta misma sesión, se dictaminó favorablemente otra propuesta de intervención que también ha recibido su correspondiente licencia por parte de la Junta de Gobierno Local; en esta ocasión, se trata de las obras de</w:t>
      </w:r>
      <w:r>
        <w:rPr>
          <w:rFonts w:cs="Arial" w:ascii="Arial Narrow" w:hAnsi="Arial Narrow"/>
          <w:sz w:val="26"/>
          <w:szCs w:val="26"/>
          <w:lang w:eastAsia="zh-CN"/>
        </w:rPr>
        <w:t xml:space="preserve"> reforma y rehabilitación </w:t>
      </w:r>
      <w:r>
        <w:rPr>
          <w:rFonts w:cs="Arial" w:ascii="Arial Narrow" w:hAnsi="Arial Narrow"/>
          <w:sz w:val="26"/>
          <w:szCs w:val="26"/>
        </w:rPr>
        <w:t xml:space="preserve">de las zonas comunes de </w:t>
      </w:r>
      <w:r>
        <w:rPr>
          <w:rFonts w:cs="Arial" w:ascii="Arial Narrow" w:hAnsi="Arial Narrow"/>
          <w:sz w:val="26"/>
          <w:szCs w:val="26"/>
        </w:rPr>
        <w:t>un</w:t>
      </w:r>
      <w:r>
        <w:rPr>
          <w:rFonts w:cs="Arial" w:ascii="Arial Narrow" w:hAnsi="Arial Narrow"/>
          <w:sz w:val="26"/>
          <w:szCs w:val="26"/>
        </w:rPr>
        <w:t xml:space="preserve"> edificio de uso residencial </w:t>
      </w:r>
      <w:r>
        <w:rPr>
          <w:rFonts w:cs="Arial" w:ascii="Arial Narrow" w:hAnsi="Arial Narrow"/>
          <w:sz w:val="26"/>
          <w:szCs w:val="26"/>
        </w:rPr>
        <w:t xml:space="preserve">de la Plaza de la Yerba, </w:t>
      </w:r>
      <w:r>
        <w:rPr>
          <w:rFonts w:cs="Arial" w:ascii="Arial Narrow" w:hAnsi="Arial Narrow"/>
          <w:sz w:val="26"/>
          <w:szCs w:val="26"/>
        </w:rPr>
        <w:t xml:space="preserve">que data del siglo XIX y está catalogado como de Interés Genérico. </w:t>
      </w:r>
    </w:p>
    <w:p>
      <w:pPr>
        <w:pStyle w:val="Normal"/>
        <w:jc w:val="both"/>
        <w:rPr>
          <w:rFonts w:ascii="Arial Narrow" w:hAnsi="Arial Narrow" w:cs="Arial"/>
          <w:sz w:val="26"/>
          <w:szCs w:val="26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 Narrow" w:hAnsi="Arial Narrow"/>
          <w:sz w:val="26"/>
          <w:szCs w:val="26"/>
        </w:rPr>
        <w:t>La intervención propuesta mantene l</w:t>
      </w:r>
      <w:r>
        <w:rPr>
          <w:rFonts w:cs="Arial" w:ascii="Arial Narrow" w:hAnsi="Arial Narrow"/>
          <w:sz w:val="26"/>
          <w:szCs w:val="26"/>
        </w:rPr>
        <w:t xml:space="preserve">a estructura tipológica actual, </w:t>
      </w:r>
      <w:r>
        <w:rPr>
          <w:rFonts w:cs="Arial" w:ascii="Arial Narrow" w:hAnsi="Arial Narrow"/>
          <w:sz w:val="26"/>
          <w:szCs w:val="26"/>
        </w:rPr>
        <w:t xml:space="preserve">las tres viviendas existentes, el local comercial, </w:t>
      </w:r>
      <w:r>
        <w:rPr>
          <w:rFonts w:cs="Arial" w:ascii="Arial Narrow" w:hAnsi="Arial Narrow"/>
          <w:sz w:val="26"/>
          <w:szCs w:val="26"/>
        </w:rPr>
        <w:t>así como todos los elementos const</w:t>
      </w:r>
      <w:r>
        <w:rPr>
          <w:rFonts w:cs="Arial" w:ascii="Arial Narrow" w:hAnsi="Arial Narrow"/>
          <w:sz w:val="26"/>
          <w:szCs w:val="26"/>
        </w:rPr>
        <w:t>ructivos</w:t>
      </w:r>
      <w:r>
        <w:rPr>
          <w:rFonts w:cs="Arial" w:ascii="Arial Narrow" w:hAnsi="Arial Narrow"/>
          <w:sz w:val="26"/>
          <w:szCs w:val="26"/>
        </w:rPr>
        <w:t xml:space="preserve"> de</w:t>
      </w:r>
      <w:r>
        <w:rPr>
          <w:rFonts w:cs="Arial" w:ascii="Arial Narrow" w:hAnsi="Arial Narrow"/>
          <w:sz w:val="26"/>
          <w:szCs w:val="26"/>
        </w:rPr>
        <w:t xml:space="preserve">l inmueble. </w:t>
      </w:r>
      <w:r>
        <w:rPr>
          <w:rStyle w:val="Fuentedeprrafopredeter18"/>
          <w:rFonts w:eastAsia="Arial" w:cs="Gadugi" w:ascii="Arial Narrow" w:hAnsi="Arial Narrow"/>
          <w:b w:val="false"/>
          <w:bCs w:val="false"/>
          <w:strike w:val="false"/>
          <w:dstrike w:val="false"/>
          <w:color w:val="auto"/>
          <w:sz w:val="26"/>
          <w:szCs w:val="26"/>
          <w:lang w:eastAsia="es-ES_tradnl"/>
        </w:rPr>
        <w:t>Entre las actuaciones proyectad</w:t>
      </w:r>
      <w:r>
        <w:rPr>
          <w:rStyle w:val="Fuentedeprrafopredeter18"/>
          <w:rFonts w:eastAsia="Arial" w:cs="Gadugi" w:ascii="Arial Narrow" w:hAnsi="Arial Narrow"/>
          <w:b w:val="false"/>
          <w:bCs w:val="false"/>
          <w:color w:val="000000"/>
          <w:sz w:val="26"/>
          <w:szCs w:val="26"/>
          <w:lang w:eastAsia="es-ES_tradnl"/>
        </w:rPr>
        <w:t xml:space="preserve">as </w:t>
      </w:r>
      <w:r>
        <w:rPr>
          <w:rStyle w:val="Fuentedeprrafopredeter18"/>
          <w:rFonts w:eastAsia="Arial" w:cs="Gadugi" w:ascii="Arial Narrow" w:hAnsi="Arial Narrow"/>
          <w:b w:val="false"/>
          <w:bCs w:val="false"/>
          <w:color w:val="000000"/>
          <w:sz w:val="26"/>
          <w:szCs w:val="26"/>
          <w:lang w:eastAsia="es-ES_tradnl"/>
        </w:rPr>
        <w:t>se</w:t>
      </w:r>
      <w:r>
        <w:rPr>
          <w:rStyle w:val="Fuentedeprrafopredeter18"/>
          <w:rFonts w:eastAsia="Arial" w:cs="Gadugi" w:ascii="Arial Narrow" w:hAnsi="Arial Narrow"/>
          <w:b w:val="false"/>
          <w:bCs w:val="false"/>
          <w:color w:val="000000"/>
          <w:sz w:val="26"/>
          <w:szCs w:val="26"/>
          <w:lang w:eastAsia="es-ES_tradnl"/>
        </w:rPr>
        <w:t xml:space="preserve"> contempla la instalación de un ascensor para facilitar la conexión entre las distintas plantas. </w:t>
      </w:r>
    </w:p>
    <w:p>
      <w:pPr>
        <w:pStyle w:val="Normal"/>
        <w:jc w:val="both"/>
        <w:rPr>
          <w:rStyle w:val="Fuentedeprrafopredeter18"/>
          <w:rFonts w:ascii="Arial Narrow" w:hAnsi="Arial Narrow" w:eastAsia="Arial" w:cs="Gadugi"/>
          <w:b w:val="false"/>
          <w:bCs w:val="false"/>
          <w:color w:val="000000"/>
          <w:sz w:val="26"/>
          <w:szCs w:val="26"/>
          <w:lang w:eastAsia="es-ES_tradnl"/>
        </w:rPr>
      </w:pPr>
      <w:r>
        <w:rPr/>
      </w:r>
    </w:p>
    <w:p>
      <w:pPr>
        <w:pStyle w:val="Normal"/>
        <w:jc w:val="both"/>
        <w:rPr/>
      </w:pPr>
      <w:r>
        <w:rPr>
          <w:rStyle w:val="Fuentedeprrafopredeter18"/>
          <w:rFonts w:eastAsia="Arial" w:cs="Gadugi" w:ascii="Arial Narrow" w:hAnsi="Arial Narrow"/>
          <w:b w:val="false"/>
          <w:bCs w:val="false"/>
          <w:color w:val="000000"/>
          <w:sz w:val="26"/>
          <w:szCs w:val="26"/>
          <w:lang w:eastAsia="es-ES_tradnl"/>
        </w:rPr>
        <w:t xml:space="preserve">También en materia residencial, la Junta de Gobierno local ha dado luz verde a la construcción de una vivienda unifamiliar en la barriada Las Flores, y ha dado licencia de cambio de uso de oficina a vivienda en un inmueble de la calle Sevilla, así como a la adaptación de un local comercial del Paseo de las Delicias para convertirlo igualmente en vivienda. 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Segoe UI Semi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Noto Sans">
    <w:charset w:val="00"/>
    <w:family w:val="roman"/>
    <w:pitch w:val="variable"/>
  </w:font>
  <w:font w:name="Arial Narrow">
    <w:charset w:val="00"/>
    <w:family w:val="roman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t="0" r="1304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Fuentedeprrafopredeter18">
    <w:name w:val="Fuente de párrafo predeter.18"/>
    <w:qFormat/>
    <w:rPr/>
  </w:style>
  <w:style w:type="character" w:styleId="WW8Num50z0">
    <w:name w:val="WW8Num50z0"/>
    <w:qFormat/>
    <w:rPr>
      <w:rFonts w:ascii="Symbol" w:hAnsi="Symbol" w:cs="OpenSymbol;Arial Unicode MS"/>
    </w:rPr>
  </w:style>
  <w:style w:type="character" w:styleId="WW8Num50z1">
    <w:name w:val="WW8Num50z1"/>
    <w:qFormat/>
    <w:rPr>
      <w:rFonts w:ascii="OpenSymbol;Arial Unicode MS" w:hAnsi="OpenSymbol;Arial Unicode MS" w:cs="OpenSymbol;Arial Unicode MS"/>
    </w:rPr>
  </w:style>
  <w:style w:type="character" w:styleId="Nfasis1">
    <w:name w:val="Énfasis1"/>
    <w:qFormat/>
    <w:rPr>
      <w:i/>
      <w:iCs/>
    </w:rPr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character" w:styleId="Hipervnculo1">
    <w:name w:val="Hipervínculo1"/>
    <w:qFormat/>
    <w:rPr>
      <w:color w:val="0563C1"/>
      <w:u w:val="single"/>
    </w:rPr>
  </w:style>
  <w:style w:type="character" w:styleId="Hipervnculovisitado1">
    <w:name w:val="Hipervínculo visitado1"/>
    <w:qFormat/>
    <w:rPr>
      <w:color w:val="800080"/>
      <w:u w:val="single"/>
    </w:rPr>
  </w:style>
  <w:style w:type="character" w:styleId="TextoindependienteCar">
    <w:name w:val="Texto independiente Car"/>
    <w:basedOn w:val="DefaultParagraphFont"/>
    <w:qFormat/>
    <w:rPr>
      <w:rFonts w:ascii="Tahoma" w:hAnsi="Tahoma" w:cs="Tahoma"/>
      <w:kern w:val="2"/>
      <w:sz w:val="24"/>
      <w:lang w:eastAsia="zh-CN"/>
    </w:rPr>
  </w:style>
  <w:style w:type="character" w:styleId="Textoindependiente2Car">
    <w:name w:val="Texto independiente 2 C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notapieCar">
    <w:name w:val="Texto nota pie C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PuestoCar">
    <w:name w:val="Puesto Car"/>
    <w:qFormat/>
    <w:rPr>
      <w:rFonts w:ascii="Calibri" w:hAnsi="Calibri" w:cs="0"/>
      <w:color w:val="000000"/>
      <w:spacing w:val="-10"/>
      <w:sz w:val="56"/>
      <w:szCs w:val="56"/>
    </w:rPr>
  </w:style>
  <w:style w:type="character" w:styleId="SubtleEmphasis">
    <w:name w:val="Subtle Emphasis"/>
    <w:qFormat/>
    <w:rPr>
      <w:rFonts w:ascii="Times New Roman" w:hAnsi="Times New Roman" w:eastAsia="Times New Roman" w:cs="Times New Roman"/>
      <w:i/>
      <w:iCs/>
      <w:color w:val="000000"/>
      <w:sz w:val="24"/>
      <w:szCs w:val="24"/>
    </w:rPr>
  </w:style>
  <w:style w:type="character" w:styleId="TextonotaalfinalCar">
    <w:name w:val="Texto nota al final C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SubttuloCar">
    <w:name w:val="Subtítulo Car"/>
    <w:qFormat/>
    <w:rPr>
      <w:rFonts w:ascii="Times New Roman" w:hAnsi="Times New Roman" w:cs="Times New Roman"/>
      <w:i/>
      <w:color w:val="5A5A5A"/>
      <w:spacing w:val="15"/>
      <w:sz w:val="24"/>
      <w:szCs w:val="24"/>
    </w:rPr>
  </w:style>
  <w:style w:type="character" w:styleId="BookTitle">
    <w:name w:val="Book Title"/>
    <w:qFormat/>
    <w:rPr>
      <w:rFonts w:ascii="Times New Roman" w:hAnsi="Times New Roman" w:eastAsia="Times New Roman" w:cs="Times New Roman"/>
      <w:bCs/>
      <w:iCs/>
      <w:color w:val="000000"/>
      <w:spacing w:val="5"/>
      <w:sz w:val="28"/>
      <w:szCs w:val="24"/>
    </w:rPr>
  </w:style>
  <w:style w:type="character" w:styleId="Ttulo2Car">
    <w:name w:val="Título 2 Car"/>
    <w:qFormat/>
    <w:rPr>
      <w:rFonts w:ascii="Calibri" w:hAnsi="Calibri" w:cs="Calibri"/>
      <w:b/>
      <w:i/>
      <w:color w:val="000000"/>
      <w:sz w:val="20"/>
      <w:szCs w:val="32"/>
    </w:rPr>
  </w:style>
  <w:style w:type="character" w:styleId="Ttulo1Car">
    <w:name w:val="Título 1 Car"/>
    <w:qFormat/>
    <w:rPr>
      <w:rFonts w:ascii="Calibri" w:hAnsi="Calibri" w:cs="Calibri"/>
      <w:b/>
      <w:color w:val="000000"/>
      <w:sz w:val="28"/>
      <w:szCs w:val="32"/>
    </w:rPr>
  </w:style>
  <w:style w:type="character" w:styleId="WW8Num40z1">
    <w:name w:val="WW8Num40z1"/>
    <w:qFormat/>
    <w:rPr>
      <w:rFonts w:ascii="OpenSymbol" w:hAnsi="OpenSymbol" w:cs="OpenSymbol"/>
    </w:rPr>
  </w:style>
  <w:style w:type="character" w:styleId="WW8Num40z0">
    <w:name w:val="WW8Num40z0"/>
    <w:qFormat/>
    <w:rPr>
      <w:rFonts w:ascii="Symbol" w:hAnsi="Symbol" w:cs="OpenSymbol"/>
    </w:rPr>
  </w:style>
  <w:style w:type="character" w:styleId="Apple-converted-space">
    <w:name w:val="apple-converted-space"/>
    <w:basedOn w:val="Fuentedeprrafopredeter1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34z3">
    <w:name w:val="WW8Num34z3"/>
    <w:qFormat/>
    <w:rPr>
      <w:rFonts w:ascii="Symbol" w:hAnsi="Symbol" w:cs="Symbol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0">
    <w:name w:val="WW8Num34z0"/>
    <w:qFormat/>
    <w:rPr>
      <w:rFonts w:ascii="Symbol" w:hAnsi="Symbol" w:cs="Calibri"/>
      <w:i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Symbol" w:hAnsi="Symbol" w:cs="Calibri"/>
      <w:i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Symbol" w:hAnsi="Symbol" w:cs="Calibri"/>
      <w:i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Symbol" w:hAnsi="Symbol" w:cs="Calibri"/>
      <w:i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WW8Num29z3">
    <w:name w:val="WW8Num29z3"/>
    <w:qFormat/>
    <w:rPr>
      <w:rFonts w:ascii="Symbol" w:hAnsi="Symbol" w:cs="Symbol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0">
    <w:name w:val="WW8Num29z0"/>
    <w:qFormat/>
    <w:rPr>
      <w:rFonts w:ascii="Segoe UI Semilight" w:hAnsi="Segoe UI Semilight" w:eastAsia="Times New Roman" w:cs="Segoe UI Semilight"/>
    </w:rPr>
  </w:style>
  <w:style w:type="character" w:styleId="WW8Num28z1">
    <w:name w:val="WW8Num28z1"/>
    <w:qFormat/>
    <w:rPr>
      <w:rFonts w:ascii="OpenSymbol" w:hAnsi="OpenSymbol" w:cs="OpenSymbol"/>
    </w:rPr>
  </w:style>
  <w:style w:type="character" w:styleId="WW8Num28z0">
    <w:name w:val="WW8Num28z0"/>
    <w:qFormat/>
    <w:rPr>
      <w:rFonts w:ascii="Symbol" w:hAnsi="Symbol" w:cs="OpenSymbol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Symbol" w:hAnsi="Symbol" w:cs="Calibri"/>
      <w:i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Symbol" w:hAnsi="Symbol" w:cs="Calibri"/>
      <w:i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0">
    <w:name w:val="WW8Num24z0"/>
    <w:qFormat/>
    <w:rPr>
      <w:rFonts w:ascii="Symbol" w:hAnsi="Symbol" w:cs="Calibri"/>
      <w:i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Symbol" w:hAnsi="Symbol" w:cs="Calibri"/>
      <w:i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Symbol" w:hAnsi="Symbol" w:cs="Calibri"/>
      <w:i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Symbol" w:hAnsi="Symbol" w:cs="Calibri"/>
      <w:i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0">
    <w:name w:val="WW8Num19z0"/>
    <w:qFormat/>
    <w:rPr>
      <w:rFonts w:ascii="Symbol" w:hAnsi="Symbol" w:cs="Calibri"/>
      <w:i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1z3">
    <w:name w:val="WW8Num11z3"/>
    <w:qFormat/>
    <w:rPr>
      <w:rFonts w:ascii="Symbol" w:hAnsi="Symbol" w:cs="Symbol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Estilodedibujopredeterminado">
    <w:name w:val="Estilo de dibujo predeterminado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es-ES" w:eastAsia="es-ES_tradnl" w:bidi="ar-SA"/>
    </w:rPr>
  </w:style>
  <w:style w:type="paragraph" w:styleId="Objetosinrelleno">
    <w:name w:val="Objeto sin relleno"/>
    <w:basedOn w:val="Estilodedibujopredeterminado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osinrellenonilnea">
    <w:name w:val="Objeto sin relleno ni línea"/>
    <w:basedOn w:val="Estilodedibujopredeterminado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o"/>
    <w:qFormat/>
    <w:pPr/>
    <w:rPr>
      <w:rFonts w:ascii="Noto Sans" w:hAnsi="Noto Sans"/>
      <w:sz w:val="36"/>
    </w:rPr>
  </w:style>
  <w:style w:type="paragraph" w:styleId="Texto">
    <w:name w:val="Texto"/>
    <w:basedOn w:val="Caption"/>
    <w:qFormat/>
    <w:pPr/>
    <w:rPr/>
  </w:style>
  <w:style w:type="paragraph" w:styleId="TtulogeneralA4">
    <w:name w:val="Título general A4"/>
    <w:basedOn w:val="A4"/>
    <w:qFormat/>
    <w:pPr/>
    <w:rPr>
      <w:rFonts w:ascii="Noto Sans" w:hAnsi="Noto Sans"/>
      <w:sz w:val="87"/>
    </w:rPr>
  </w:style>
  <w:style w:type="paragraph" w:styleId="TtuloA4">
    <w:name w:val="Título A4"/>
    <w:basedOn w:val="A4"/>
    <w:qFormat/>
    <w:pPr/>
    <w:rPr>
      <w:rFonts w:ascii="Noto Sans" w:hAnsi="Noto Sans"/>
      <w:sz w:val="48"/>
    </w:rPr>
  </w:style>
  <w:style w:type="paragraph" w:styleId="TextoA4">
    <w:name w:val="Texto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o"/>
    <w:qFormat/>
    <w:pPr/>
    <w:rPr>
      <w:rFonts w:ascii="Noto Sans" w:hAnsi="Noto Sans"/>
      <w:sz w:val="95"/>
    </w:rPr>
  </w:style>
  <w:style w:type="paragraph" w:styleId="TtulogeneralA0">
    <w:name w:val="Título general A0"/>
    <w:basedOn w:val="A0"/>
    <w:qFormat/>
    <w:pPr/>
    <w:rPr>
      <w:rFonts w:ascii="Noto Sans" w:hAnsi="Noto Sans"/>
      <w:sz w:val="191"/>
    </w:rPr>
  </w:style>
  <w:style w:type="paragraph" w:styleId="TtuloA0">
    <w:name w:val="Título A0"/>
    <w:basedOn w:val="A0"/>
    <w:qFormat/>
    <w:pPr/>
    <w:rPr>
      <w:rFonts w:ascii="Noto Sans" w:hAnsi="Noto Sans"/>
      <w:sz w:val="143"/>
    </w:rPr>
  </w:style>
  <w:style w:type="paragraph" w:styleId="TextoA0">
    <w:name w:val="Texto A0"/>
    <w:basedOn w:val="A0"/>
    <w:qFormat/>
    <w:pPr/>
    <w:rPr>
      <w:rFonts w:ascii="Noto Sans" w:hAnsi="Noto Sans"/>
      <w:sz w:val="95"/>
    </w:rPr>
  </w:style>
  <w:style w:type="paragraph" w:styleId="Imagen">
    <w:name w:val="Imagen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es-ES" w:eastAsia="es-ES_tradnl" w:bidi="ar-SA"/>
    </w:rPr>
  </w:style>
  <w:style w:type="paragraph" w:styleId="Formas">
    <w:name w:val="Formas"/>
    <w:basedOn w:val="Imagen"/>
    <w:qFormat/>
    <w:pPr/>
    <w:rPr>
      <w:rFonts w:ascii="Liberation Sans" w:hAnsi="Liberation Sans"/>
      <w:b/>
      <w:sz w:val="28"/>
    </w:rPr>
  </w:style>
  <w:style w:type="paragraph" w:styleId="Rellenado">
    <w:name w:val="Rellenado"/>
    <w:basedOn w:val="Formas"/>
    <w:qFormat/>
    <w:pPr/>
    <w:rPr>
      <w:rFonts w:ascii="Liberation Sans" w:hAnsi="Liberation Sans"/>
      <w:b/>
      <w:sz w:val="28"/>
    </w:rPr>
  </w:style>
  <w:style w:type="paragraph" w:styleId="Rellenadoazul">
    <w:name w:val="Rellenado azul"/>
    <w:basedOn w:val="Rellenado"/>
    <w:qFormat/>
    <w:pPr/>
    <w:rPr>
      <w:rFonts w:ascii="Liberation Sans" w:hAnsi="Liberation Sans"/>
      <w:b/>
      <w:color w:val="FFFFFF"/>
      <w:sz w:val="28"/>
    </w:rPr>
  </w:style>
  <w:style w:type="paragraph" w:styleId="Rellenadoverde">
    <w:name w:val="Rellenado verde"/>
    <w:basedOn w:val="Rellenado"/>
    <w:qFormat/>
    <w:pPr/>
    <w:rPr>
      <w:rFonts w:ascii="Liberation Sans" w:hAnsi="Liberation Sans"/>
      <w:b/>
      <w:color w:val="FFFFFF"/>
      <w:sz w:val="28"/>
    </w:rPr>
  </w:style>
  <w:style w:type="paragraph" w:styleId="Rellenadorojo">
    <w:name w:val="Rellenado rojo"/>
    <w:basedOn w:val="Rellenado"/>
    <w:qFormat/>
    <w:pPr/>
    <w:rPr>
      <w:rFonts w:ascii="Liberation Sans" w:hAnsi="Liberation Sans"/>
      <w:b/>
      <w:color w:val="FFFFFF"/>
      <w:sz w:val="28"/>
    </w:rPr>
  </w:style>
  <w:style w:type="paragraph" w:styleId="Rellenadoamarillo">
    <w:name w:val="Rellenado amarillo"/>
    <w:basedOn w:val="Rellenado"/>
    <w:qFormat/>
    <w:pPr/>
    <w:rPr>
      <w:rFonts w:ascii="Liberation Sans" w:hAnsi="Liberation Sans"/>
      <w:b/>
      <w:color w:val="FFFFFF"/>
      <w:sz w:val="28"/>
    </w:rPr>
  </w:style>
  <w:style w:type="paragraph" w:styleId="Contorneado">
    <w:name w:val="Contorneado"/>
    <w:basedOn w:val="Formas"/>
    <w:qFormat/>
    <w:pPr/>
    <w:rPr>
      <w:rFonts w:ascii="Liberation Sans" w:hAnsi="Liberation Sans"/>
      <w:b/>
      <w:sz w:val="28"/>
    </w:rPr>
  </w:style>
  <w:style w:type="paragraph" w:styleId="Contorneadoazul">
    <w:name w:val="Contorneado azul"/>
    <w:basedOn w:val="Contorneado"/>
    <w:qFormat/>
    <w:pPr/>
    <w:rPr>
      <w:rFonts w:ascii="Liberation Sans" w:hAnsi="Liberation Sans"/>
      <w:b/>
      <w:color w:val="355269"/>
      <w:sz w:val="28"/>
    </w:rPr>
  </w:style>
  <w:style w:type="paragraph" w:styleId="Contorneadoverde">
    <w:name w:val="Contorneado verde"/>
    <w:basedOn w:val="Contorneado"/>
    <w:qFormat/>
    <w:pPr/>
    <w:rPr>
      <w:rFonts w:ascii="Liberation Sans" w:hAnsi="Liberation Sans"/>
      <w:b/>
      <w:color w:val="127622"/>
      <w:sz w:val="28"/>
    </w:rPr>
  </w:style>
  <w:style w:type="paragraph" w:styleId="Contorneadorojo">
    <w:name w:val="Contorneado rojo"/>
    <w:basedOn w:val="Contorneado"/>
    <w:qFormat/>
    <w:pPr/>
    <w:rPr>
      <w:rFonts w:ascii="Liberation Sans" w:hAnsi="Liberation Sans"/>
      <w:b/>
      <w:color w:val="C9211E"/>
      <w:sz w:val="28"/>
    </w:rPr>
  </w:style>
  <w:style w:type="paragraph" w:styleId="Contorneadoamarillo">
    <w:name w:val="Contorneado amarillo"/>
    <w:basedOn w:val="Contorneado"/>
    <w:qFormat/>
    <w:pPr/>
    <w:rPr>
      <w:rFonts w:ascii="Liberation Sans" w:hAnsi="Liberation Sans"/>
      <w:b/>
      <w:color w:val="B47804"/>
      <w:sz w:val="28"/>
    </w:rPr>
  </w:style>
  <w:style w:type="paragraph" w:styleId="Lneas">
    <w:name w:val="Líneas"/>
    <w:basedOn w:val="Imagen"/>
    <w:qFormat/>
    <w:pPr/>
    <w:rPr>
      <w:rFonts w:ascii="Liberation Sans" w:hAnsi="Liberation Sans"/>
      <w:sz w:val="36"/>
    </w:rPr>
  </w:style>
  <w:style w:type="paragraph" w:styleId="Lneaconflecha">
    <w:name w:val="Línea con flecha"/>
    <w:basedOn w:val="Lneas"/>
    <w:qFormat/>
    <w:pPr/>
    <w:rPr>
      <w:rFonts w:ascii="Liberation Sans" w:hAnsi="Liberation Sans"/>
      <w:sz w:val="36"/>
    </w:rPr>
  </w:style>
  <w:style w:type="paragraph" w:styleId="Lneadiscontinua">
    <w:name w:val="Línea discontinua"/>
    <w:basedOn w:val="Lneas"/>
    <w:qFormat/>
    <w:pPr/>
    <w:rPr>
      <w:rFonts w:ascii="Liberation Sans" w:hAnsi="Liberation Sans"/>
      <w:sz w:val="36"/>
    </w:rPr>
  </w:style>
  <w:style w:type="paragraph" w:styleId="DiapositivadettuloLTGliederung1">
    <w:name w:val="Diapositiva de títul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DiapositivadettuloLTGliederung2">
    <w:name w:val="Diapositiva de título~LT~Gliederung 2"/>
    <w:basedOn w:val="Diapositivadettulo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DiapositivadettuloLTGliederung3">
    <w:name w:val="Diapositiva de título~LT~Gliederung 3"/>
    <w:basedOn w:val="Diapositivadettulo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adettuloLTGliederung4">
    <w:name w:val="Diapositiva de título~LT~Gliederung 4"/>
    <w:basedOn w:val="Diapositivadettulo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adettuloLTGliederung5">
    <w:name w:val="Diapositiva de título~LT~Gliederung 5"/>
    <w:basedOn w:val="Diapositivadettulo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adettuloLTGliederung6">
    <w:name w:val="Diapositiva de título~LT~Gliederung 6"/>
    <w:basedOn w:val="Diapositivadettulo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adettuloLTGliederung7">
    <w:name w:val="Diapositiva de título~LT~Gliederung 7"/>
    <w:basedOn w:val="Diapositivadettulo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adettuloLTGliederung8">
    <w:name w:val="Diapositiva de título~LT~Gliederung 8"/>
    <w:basedOn w:val="Diapositivadettulo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adettuloLTGliederung9">
    <w:name w:val="Diapositiva de título~LT~Gliederung 9"/>
    <w:basedOn w:val="Diapositivadettulo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adettuloLTTitel">
    <w:name w:val="Diapositiva de títul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DiapositivadettuloLTUntertitel">
    <w:name w:val="Diapositiva de título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DiapositivadettuloLTNotizen">
    <w:name w:val="Diapositiva de título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DiapositivadettuloLTHintergrundobjekte">
    <w:name w:val="Diapositiva de títul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DiapositivadettuloLTHintergrund">
    <w:name w:val="Diapositiva de títul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Default1">
    <w:name w:val="default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2"/>
      <w:sz w:val="36"/>
      <w:szCs w:val="24"/>
      <w:lang w:val="es-ES" w:eastAsia="es-ES_tradnl" w:bidi="ar-SA"/>
    </w:rPr>
  </w:style>
  <w:style w:type="paragraph" w:styleId="Bg-none">
    <w:name w:val="bg-none"/>
    <w:basedOn w:val="Default1"/>
    <w:qFormat/>
    <w:pPr/>
    <w:rPr>
      <w:rFonts w:ascii="Arial" w:hAnsi="Arial"/>
      <w:color w:val="auto"/>
      <w:kern w:val="2"/>
      <w:sz w:val="36"/>
    </w:rPr>
  </w:style>
  <w:style w:type="paragraph" w:styleId="Gray">
    <w:name w:val="gray"/>
    <w:basedOn w:val="Default1"/>
    <w:qFormat/>
    <w:pPr/>
    <w:rPr>
      <w:rFonts w:ascii="Arial" w:hAnsi="Arial"/>
      <w:color w:val="auto"/>
      <w:kern w:val="2"/>
      <w:sz w:val="36"/>
    </w:rPr>
  </w:style>
  <w:style w:type="paragraph" w:styleId="Dark-gray">
    <w:name w:val="dark-gray"/>
    <w:basedOn w:val="Default1"/>
    <w:qFormat/>
    <w:pPr/>
    <w:rPr>
      <w:rFonts w:ascii="Arial" w:hAnsi="Arial"/>
      <w:color w:val="auto"/>
      <w:kern w:val="2"/>
      <w:sz w:val="36"/>
    </w:rPr>
  </w:style>
  <w:style w:type="paragraph" w:styleId="Black">
    <w:name w:val="black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Black-with-border">
    <w:name w:val="black-with-border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Gray-with-border">
    <w:name w:val="gray-with-border"/>
    <w:basedOn w:val="Default1"/>
    <w:qFormat/>
    <w:pPr/>
    <w:rPr>
      <w:rFonts w:ascii="Arial" w:hAnsi="Arial"/>
      <w:color w:val="auto"/>
      <w:kern w:val="2"/>
      <w:sz w:val="36"/>
    </w:rPr>
  </w:style>
  <w:style w:type="paragraph" w:styleId="White">
    <w:name w:val="white"/>
    <w:basedOn w:val="Default1"/>
    <w:qFormat/>
    <w:pPr/>
    <w:rPr>
      <w:rFonts w:ascii="Arial" w:hAnsi="Arial"/>
      <w:color w:val="auto"/>
      <w:kern w:val="2"/>
      <w:sz w:val="36"/>
    </w:rPr>
  </w:style>
  <w:style w:type="paragraph" w:styleId="White-with-border">
    <w:name w:val="white-with-border"/>
    <w:basedOn w:val="Default1"/>
    <w:qFormat/>
    <w:pPr/>
    <w:rPr>
      <w:rFonts w:ascii="Arial" w:hAnsi="Arial"/>
      <w:color w:val="auto"/>
      <w:kern w:val="2"/>
      <w:sz w:val="36"/>
    </w:rPr>
  </w:style>
  <w:style w:type="paragraph" w:styleId="Blue-title">
    <w:name w:val="blue-title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Blue-title-with-border">
    <w:name w:val="blue-title-with-border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Blue-banded">
    <w:name w:val="blue-banded"/>
    <w:basedOn w:val="Default1"/>
    <w:qFormat/>
    <w:pPr/>
    <w:rPr>
      <w:rFonts w:ascii="Arial" w:hAnsi="Arial"/>
      <w:color w:val="auto"/>
      <w:kern w:val="2"/>
      <w:sz w:val="36"/>
    </w:rPr>
  </w:style>
  <w:style w:type="paragraph" w:styleId="Blue-normal">
    <w:name w:val="blue-normal"/>
    <w:basedOn w:val="Default1"/>
    <w:qFormat/>
    <w:pPr/>
    <w:rPr>
      <w:rFonts w:ascii="Arial" w:hAnsi="Arial"/>
      <w:color w:val="auto"/>
      <w:kern w:val="2"/>
      <w:sz w:val="36"/>
    </w:rPr>
  </w:style>
  <w:style w:type="paragraph" w:styleId="Orange-title">
    <w:name w:val="orange-title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Orange-title-with-border">
    <w:name w:val="orange-title-with-border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Orange-banded">
    <w:name w:val="orange-banded"/>
    <w:basedOn w:val="Default1"/>
    <w:qFormat/>
    <w:pPr/>
    <w:rPr>
      <w:rFonts w:ascii="Arial" w:hAnsi="Arial"/>
      <w:color w:val="auto"/>
      <w:kern w:val="2"/>
      <w:sz w:val="36"/>
    </w:rPr>
  </w:style>
  <w:style w:type="paragraph" w:styleId="Orange-normal">
    <w:name w:val="orange-normal"/>
    <w:basedOn w:val="Default1"/>
    <w:qFormat/>
    <w:pPr/>
    <w:rPr>
      <w:rFonts w:ascii="Arial" w:hAnsi="Arial"/>
      <w:color w:val="auto"/>
      <w:kern w:val="2"/>
      <w:sz w:val="36"/>
    </w:rPr>
  </w:style>
  <w:style w:type="paragraph" w:styleId="Teal-title">
    <w:name w:val="teal-title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Teal-title-with-border">
    <w:name w:val="teal-title-with-border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Teal-banded">
    <w:name w:val="teal-banded"/>
    <w:basedOn w:val="Default1"/>
    <w:qFormat/>
    <w:pPr/>
    <w:rPr>
      <w:rFonts w:ascii="Arial" w:hAnsi="Arial"/>
      <w:color w:val="auto"/>
      <w:kern w:val="2"/>
      <w:sz w:val="36"/>
    </w:rPr>
  </w:style>
  <w:style w:type="paragraph" w:styleId="Teal-normal">
    <w:name w:val="teal-normal"/>
    <w:basedOn w:val="Default1"/>
    <w:qFormat/>
    <w:pPr/>
    <w:rPr>
      <w:rFonts w:ascii="Arial" w:hAnsi="Arial"/>
      <w:color w:val="auto"/>
      <w:kern w:val="2"/>
      <w:sz w:val="36"/>
    </w:rPr>
  </w:style>
  <w:style w:type="paragraph" w:styleId="Magenta-title">
    <w:name w:val="magenta-title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Magenta-title-with-border">
    <w:name w:val="magenta-title-with-border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Magenta-banded">
    <w:name w:val="magenta-banded"/>
    <w:basedOn w:val="Default1"/>
    <w:qFormat/>
    <w:pPr/>
    <w:rPr>
      <w:rFonts w:ascii="Arial" w:hAnsi="Arial"/>
      <w:color w:val="auto"/>
      <w:kern w:val="2"/>
      <w:sz w:val="36"/>
    </w:rPr>
  </w:style>
  <w:style w:type="paragraph" w:styleId="Magenta-normal">
    <w:name w:val="magenta-normal"/>
    <w:basedOn w:val="Default1"/>
    <w:qFormat/>
    <w:pPr/>
    <w:rPr>
      <w:rFonts w:ascii="Arial" w:hAnsi="Arial"/>
      <w:color w:val="auto"/>
      <w:kern w:val="2"/>
      <w:sz w:val="36"/>
    </w:rPr>
  </w:style>
  <w:style w:type="paragraph" w:styleId="Objetosdefondo">
    <w:name w:val="Objetos de fo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Fondo">
    <w:name w:val="Fo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Notas">
    <w:name w:val="Notas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Esquema1">
    <w:name w:val="Esquema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Esquema2">
    <w:name w:val="Esquema 2"/>
    <w:basedOn w:val="Esquema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Esquema3">
    <w:name w:val="Esquema 3"/>
    <w:basedOn w:val="Esquema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quema4">
    <w:name w:val="Esquema 4"/>
    <w:basedOn w:val="Esquema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quema5">
    <w:name w:val="Esquema 5"/>
    <w:basedOn w:val="Esquema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quema6">
    <w:name w:val="Esquema 6"/>
    <w:basedOn w:val="Esquema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quema7">
    <w:name w:val="Esquema 7"/>
    <w:basedOn w:val="Esquema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quema8">
    <w:name w:val="Esquema 8"/>
    <w:basedOn w:val="Esquema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quema9">
    <w:name w:val="Esquema 9"/>
    <w:basedOn w:val="Esquema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textoverticalLTGliederung1">
    <w:name w:val="Título y texto vertical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TtuloytextoverticalLTGliederung2">
    <w:name w:val="Título y texto vertical~LT~Gliederung 2"/>
    <w:basedOn w:val="Ttuloytextovertical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TtuloytextoverticalLTGliederung3">
    <w:name w:val="Título y texto vertical~LT~Gliederung 3"/>
    <w:basedOn w:val="Ttuloytextovertical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textoverticalLTGliederung4">
    <w:name w:val="Título y texto vertical~LT~Gliederung 4"/>
    <w:basedOn w:val="Ttuloytextovertical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textoverticalLTGliederung5">
    <w:name w:val="Título y texto vertical~LT~Gliederung 5"/>
    <w:basedOn w:val="Ttuloytextovertical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textoverticalLTGliederung6">
    <w:name w:val="Título y texto vertical~LT~Gliederung 6"/>
    <w:basedOn w:val="Ttuloytextovertical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textoverticalLTGliederung7">
    <w:name w:val="Título y texto vertical~LT~Gliederung 7"/>
    <w:basedOn w:val="Ttuloytextovertical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textoverticalLTGliederung8">
    <w:name w:val="Título y texto vertical~LT~Gliederung 8"/>
    <w:basedOn w:val="Ttuloytextovertical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textoverticalLTGliederung9">
    <w:name w:val="Título y texto vertical~LT~Gliederung 9"/>
    <w:basedOn w:val="Ttuloytextovertical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textoverticalLTTitel">
    <w:name w:val="Título y texto vertical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TtuloytextoverticalLTUntertitel">
    <w:name w:val="Título y texto vertical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TtuloytextoverticalLTNotizen">
    <w:name w:val="Título y texto vertical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TtuloytextoverticalLTHintergrundobjekte">
    <w:name w:val="Título y texto vertical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TtuloytextoverticalLTHintergrund">
    <w:name w:val="Título y texto vertical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TtuloverticalytextoLTGliederung1">
    <w:name w:val="Título vertical y text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TtuloverticalytextoLTGliederung2">
    <w:name w:val="Título vertical y texto~LT~Gliederung 2"/>
    <w:basedOn w:val="Ttuloverticalytexto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TtuloverticalytextoLTGliederung3">
    <w:name w:val="Título vertical y texto~LT~Gliederung 3"/>
    <w:basedOn w:val="Ttuloverticalytexto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verticalytextoLTGliederung4">
    <w:name w:val="Título vertical y texto~LT~Gliederung 4"/>
    <w:basedOn w:val="Ttuloverticalytexto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verticalytextoLTGliederung5">
    <w:name w:val="Título vertical y texto~LT~Gliederung 5"/>
    <w:basedOn w:val="Ttuloverticalytexto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verticalytextoLTGliederung6">
    <w:name w:val="Título vertical y texto~LT~Gliederung 6"/>
    <w:basedOn w:val="Ttuloverticalytexto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verticalytextoLTGliederung7">
    <w:name w:val="Título vertical y texto~LT~Gliederung 7"/>
    <w:basedOn w:val="Ttuloverticalytexto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verticalytextoLTGliederung8">
    <w:name w:val="Título vertical y texto~LT~Gliederung 8"/>
    <w:basedOn w:val="Ttuloverticalytexto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verticalytextoLTGliederung9">
    <w:name w:val="Título vertical y texto~LT~Gliederung 9"/>
    <w:basedOn w:val="Ttuloverticalytexto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verticalytextoLTTitel">
    <w:name w:val="Título vertical y text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TtuloverticalytextoLTUntertitel">
    <w:name w:val="Título vertical y texto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TtuloverticalytextoLTNotizen">
    <w:name w:val="Título vertical y texto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TtuloverticalytextoLTHintergrundobjekte">
    <w:name w:val="Título vertical y text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TtuloverticalytextoLTHintergrund">
    <w:name w:val="Título vertical y text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TtuloyobjetosLTGliederung1">
    <w:name w:val="Título y objetos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TtuloyobjetosLTGliederung2">
    <w:name w:val="Título y objetos~LT~Gliederung 2"/>
    <w:basedOn w:val="Ttuloyobjetos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TtuloyobjetosLTGliederung3">
    <w:name w:val="Título y objetos~LT~Gliederung 3"/>
    <w:basedOn w:val="Ttuloyobjetos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objetosLTGliederung4">
    <w:name w:val="Título y objetos~LT~Gliederung 4"/>
    <w:basedOn w:val="Ttuloyobjetos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objetosLTGliederung5">
    <w:name w:val="Título y objetos~LT~Gliederung 5"/>
    <w:basedOn w:val="Ttuloyobjetos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objetosLTGliederung6">
    <w:name w:val="Título y objetos~LT~Gliederung 6"/>
    <w:basedOn w:val="Ttuloyobjetos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objetosLTGliederung7">
    <w:name w:val="Título y objetos~LT~Gliederung 7"/>
    <w:basedOn w:val="Ttuloyobjetos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objetosLTGliederung8">
    <w:name w:val="Título y objetos~LT~Gliederung 8"/>
    <w:basedOn w:val="Ttuloyobjetos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objetosLTGliederung9">
    <w:name w:val="Título y objetos~LT~Gliederung 9"/>
    <w:basedOn w:val="Ttuloyobjetos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objetosLTTitel">
    <w:name w:val="Título y objetos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TtuloyobjetosLTUntertitel">
    <w:name w:val="Título y objetos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TtuloyobjetosLTNotizen">
    <w:name w:val="Título y objetos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TtuloyobjetosLTHintergrundobjekte">
    <w:name w:val="Título y objetos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TtuloyobjetosLTHintergrund">
    <w:name w:val="Título y objetos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EncabezadodeseccinLTGliederung1">
    <w:name w:val="Encabezado de sección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EncabezadodeseccinLTGliederung2">
    <w:name w:val="Encabezado de sección~LT~Gliederung 2"/>
    <w:basedOn w:val="Encabezadodeseccin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EncabezadodeseccinLTGliederung3">
    <w:name w:val="Encabezado de sección~LT~Gliederung 3"/>
    <w:basedOn w:val="Encabezadodeseccin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cabezadodeseccinLTGliederung4">
    <w:name w:val="Encabezado de sección~LT~Gliederung 4"/>
    <w:basedOn w:val="Encabezadodeseccin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cabezadodeseccinLTGliederung5">
    <w:name w:val="Encabezado de sección~LT~Gliederung 5"/>
    <w:basedOn w:val="Encabezadodeseccin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cabezadodeseccinLTGliederung6">
    <w:name w:val="Encabezado de sección~LT~Gliederung 6"/>
    <w:basedOn w:val="Encabezadodeseccin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cabezadodeseccinLTGliederung7">
    <w:name w:val="Encabezado de sección~LT~Gliederung 7"/>
    <w:basedOn w:val="Encabezadodeseccin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cabezadodeseccinLTGliederung8">
    <w:name w:val="Encabezado de sección~LT~Gliederung 8"/>
    <w:basedOn w:val="Encabezadodeseccin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cabezadodeseccinLTGliederung9">
    <w:name w:val="Encabezado de sección~LT~Gliederung 9"/>
    <w:basedOn w:val="Encabezadodeseccin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cabezadodeseccinLTTitel">
    <w:name w:val="Encabezado de sección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EncabezadodeseccinLTUntertitel">
    <w:name w:val="Encabezado de sección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EncabezadodeseccinLTNotizen">
    <w:name w:val="Encabezado de sección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EncabezadodeseccinLTHintergrundobjekte">
    <w:name w:val="Encabezado de sección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EncabezadodeseccinLTHintergrund">
    <w:name w:val="Encabezado de sección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DosobjetosLTGliederung1">
    <w:name w:val="Dos objetos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DosobjetosLTGliederung2">
    <w:name w:val="Dos objetos~LT~Gliederung 2"/>
    <w:basedOn w:val="Dosobjetos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DosobjetosLTGliederung3">
    <w:name w:val="Dos objetos~LT~Gliederung 3"/>
    <w:basedOn w:val="Dosobjetos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osobjetosLTGliederung4">
    <w:name w:val="Dos objetos~LT~Gliederung 4"/>
    <w:basedOn w:val="Dosobjetos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osobjetosLTGliederung5">
    <w:name w:val="Dos objetos~LT~Gliederung 5"/>
    <w:basedOn w:val="Dosobjetos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osobjetosLTGliederung6">
    <w:name w:val="Dos objetos~LT~Gliederung 6"/>
    <w:basedOn w:val="Dosobjetos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osobjetosLTGliederung7">
    <w:name w:val="Dos objetos~LT~Gliederung 7"/>
    <w:basedOn w:val="Dosobjetos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osobjetosLTGliederung8">
    <w:name w:val="Dos objetos~LT~Gliederung 8"/>
    <w:basedOn w:val="Dosobjetos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osobjetosLTGliederung9">
    <w:name w:val="Dos objetos~LT~Gliederung 9"/>
    <w:basedOn w:val="Dosobjetos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osobjetosLTTitel">
    <w:name w:val="Dos objetos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DosobjetosLTUntertitel">
    <w:name w:val="Dos objetos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DosobjetosLTNotizen">
    <w:name w:val="Dos objetos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DosobjetosLTHintergrundobjekte">
    <w:name w:val="Dos objetos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DosobjetosLTHintergrund">
    <w:name w:val="Dos objetos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ComparacinLTGliederung1">
    <w:name w:val="Comparación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ComparacinLTGliederung2">
    <w:name w:val="Comparación~LT~Gliederung 2"/>
    <w:basedOn w:val="Comparacin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ComparacinLTGliederung3">
    <w:name w:val="Comparación~LT~Gliederung 3"/>
    <w:basedOn w:val="Comparacin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mparacinLTGliederung4">
    <w:name w:val="Comparación~LT~Gliederung 4"/>
    <w:basedOn w:val="Comparacin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mparacinLTGliederung5">
    <w:name w:val="Comparación~LT~Gliederung 5"/>
    <w:basedOn w:val="Comparacin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mparacinLTGliederung6">
    <w:name w:val="Comparación~LT~Gliederung 6"/>
    <w:basedOn w:val="Comparacin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mparacinLTGliederung7">
    <w:name w:val="Comparación~LT~Gliederung 7"/>
    <w:basedOn w:val="Comparacin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mparacinLTGliederung8">
    <w:name w:val="Comparación~LT~Gliederung 8"/>
    <w:basedOn w:val="Comparacin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mparacinLTGliederung9">
    <w:name w:val="Comparación~LT~Gliederung 9"/>
    <w:basedOn w:val="Comparacin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mparacinLTTitel">
    <w:name w:val="Comparación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ComparacinLTUntertitel">
    <w:name w:val="Comparación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ComparacinLTNotizen">
    <w:name w:val="Comparación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ComparacinLTHintergrundobjekte">
    <w:name w:val="Comparación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ComparacinLTHintergrund">
    <w:name w:val="Comparación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SloelttuloLTGliederung1">
    <w:name w:val="Sólo el títul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SloelttuloLTGliederung2">
    <w:name w:val="Sólo el título~LT~Gliederung 2"/>
    <w:basedOn w:val="Sloelttulo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SloelttuloLTGliederung3">
    <w:name w:val="Sólo el título~LT~Gliederung 3"/>
    <w:basedOn w:val="Sloelttulo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loelttuloLTGliederung4">
    <w:name w:val="Sólo el título~LT~Gliederung 4"/>
    <w:basedOn w:val="Sloelttulo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loelttuloLTGliederung5">
    <w:name w:val="Sólo el título~LT~Gliederung 5"/>
    <w:basedOn w:val="Sloelttulo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loelttuloLTGliederung6">
    <w:name w:val="Sólo el título~LT~Gliederung 6"/>
    <w:basedOn w:val="Sloelttulo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loelttuloLTGliederung7">
    <w:name w:val="Sólo el título~LT~Gliederung 7"/>
    <w:basedOn w:val="Sloelttulo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loelttuloLTGliederung8">
    <w:name w:val="Sólo el título~LT~Gliederung 8"/>
    <w:basedOn w:val="Sloelttulo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loelttuloLTGliederung9">
    <w:name w:val="Sólo el título~LT~Gliederung 9"/>
    <w:basedOn w:val="Sloelttulo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loelttuloLTTitel">
    <w:name w:val="Sólo el títul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SloelttuloLTUntertitel">
    <w:name w:val="Sólo el título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SloelttuloLTNotizen">
    <w:name w:val="Sólo el título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SloelttuloLTHintergrundobjekte">
    <w:name w:val="Sólo el títul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SloelttuloLTHintergrund">
    <w:name w:val="Sólo el títul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EnblancoLTGliederung1">
    <w:name w:val="En blanc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EnblancoLTGliederung2">
    <w:name w:val="En blanco~LT~Gliederung 2"/>
    <w:basedOn w:val="Enblanco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EnblancoLTGliederung3">
    <w:name w:val="En blanco~LT~Gliederung 3"/>
    <w:basedOn w:val="Enblanco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blancoLTGliederung4">
    <w:name w:val="En blanco~LT~Gliederung 4"/>
    <w:basedOn w:val="Enblanco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blancoLTGliederung5">
    <w:name w:val="En blanco~LT~Gliederung 5"/>
    <w:basedOn w:val="Enblanco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blancoLTGliederung6">
    <w:name w:val="En blanco~LT~Gliederung 6"/>
    <w:basedOn w:val="Enblanco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blancoLTGliederung7">
    <w:name w:val="En blanco~LT~Gliederung 7"/>
    <w:basedOn w:val="Enblanco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blancoLTGliederung8">
    <w:name w:val="En blanco~LT~Gliederung 8"/>
    <w:basedOn w:val="Enblanco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blancoLTGliederung9">
    <w:name w:val="En blanco~LT~Gliederung 9"/>
    <w:basedOn w:val="Enblanco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blancoLTTitel">
    <w:name w:val="En blanc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EnblancoLTUntertitel">
    <w:name w:val="En blanco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EnblancoLTNotizen">
    <w:name w:val="En blanco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EnblancoLTHintergrundobjekte">
    <w:name w:val="En blanc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EnblancoLTHintergrund">
    <w:name w:val="En blanc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ContenidoconttuloLTGliederung1">
    <w:name w:val="Contenido con títul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ContenidoconttuloLTGliederung2">
    <w:name w:val="Contenido con título~LT~Gliederung 2"/>
    <w:basedOn w:val="Contenidoconttulo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ContenidoconttuloLTGliederung3">
    <w:name w:val="Contenido con título~LT~Gliederung 3"/>
    <w:basedOn w:val="Contenidoconttulo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ntenidoconttuloLTGliederung4">
    <w:name w:val="Contenido con título~LT~Gliederung 4"/>
    <w:basedOn w:val="Contenidoconttulo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ntenidoconttuloLTGliederung5">
    <w:name w:val="Contenido con título~LT~Gliederung 5"/>
    <w:basedOn w:val="Contenidoconttulo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ntenidoconttuloLTGliederung6">
    <w:name w:val="Contenido con título~LT~Gliederung 6"/>
    <w:basedOn w:val="Contenidoconttulo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ntenidoconttuloLTGliederung7">
    <w:name w:val="Contenido con título~LT~Gliederung 7"/>
    <w:basedOn w:val="Contenidoconttulo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ntenidoconttuloLTGliederung8">
    <w:name w:val="Contenido con título~LT~Gliederung 8"/>
    <w:basedOn w:val="Contenidoconttulo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ntenidoconttuloLTGliederung9">
    <w:name w:val="Contenido con título~LT~Gliederung 9"/>
    <w:basedOn w:val="Contenidoconttulo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ntenidoconttuloLTTitel">
    <w:name w:val="Contenido con títul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ContenidoconttuloLTUntertitel">
    <w:name w:val="Contenido con título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ContenidoconttuloLTNotizen">
    <w:name w:val="Contenido con título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ContenidoconttuloLTHintergrundobjekte">
    <w:name w:val="Contenido con títul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ContenidoconttuloLTHintergrund">
    <w:name w:val="Contenido con títul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ImagenconttuloLTGliederung1">
    <w:name w:val="Imagen con títul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ImagenconttuloLTGliederung2">
    <w:name w:val="Imagen con título~LT~Gliederung 2"/>
    <w:basedOn w:val="Imagenconttulo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ImagenconttuloLTGliederung3">
    <w:name w:val="Imagen con título~LT~Gliederung 3"/>
    <w:basedOn w:val="Imagenconttulo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ImagenconttuloLTGliederung4">
    <w:name w:val="Imagen con título~LT~Gliederung 4"/>
    <w:basedOn w:val="Imagenconttulo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ImagenconttuloLTGliederung5">
    <w:name w:val="Imagen con título~LT~Gliederung 5"/>
    <w:basedOn w:val="Imagenconttulo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ImagenconttuloLTGliederung6">
    <w:name w:val="Imagen con título~LT~Gliederung 6"/>
    <w:basedOn w:val="Imagenconttulo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ImagenconttuloLTGliederung7">
    <w:name w:val="Imagen con título~LT~Gliederung 7"/>
    <w:basedOn w:val="Imagenconttulo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ImagenconttuloLTGliederung8">
    <w:name w:val="Imagen con título~LT~Gliederung 8"/>
    <w:basedOn w:val="Imagenconttulo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ImagenconttuloLTGliederung9">
    <w:name w:val="Imagen con título~LT~Gliederung 9"/>
    <w:basedOn w:val="Imagenconttulo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ImagenconttuloLTTitel">
    <w:name w:val="Imagen con títul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ImagenconttuloLTUntertitel">
    <w:name w:val="Imagen con título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ImagenconttuloLTNotizen">
    <w:name w:val="Imagen con título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ImagenconttuloLTHintergrundobjekte">
    <w:name w:val="Imagen con títul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ImagenconttuloLTHintergrund">
    <w:name w:val="Imagen con títul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/>
    </w:pPr>
    <w:rPr>
      <w:rFonts w:ascii="Calibri" w:hAnsi="Calibri" w:eastAsia="Calibri" w:cs="Calibri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2">
    <w:name w:val="Caption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basedOn w:val="Normal"/>
    <w:qFormat/>
    <w:pPr/>
    <w:rPr/>
  </w:style>
  <w:style w:type="paragraph" w:styleId="BalloonText">
    <w:name w:val="Balloon Text"/>
    <w:basedOn w:val="Normal"/>
    <w:qFormat/>
    <w:pPr/>
    <w:rPr>
      <w:sz w:val="16"/>
      <w:szCs w:val="16"/>
    </w:rPr>
  </w:style>
  <w:style w:type="paragraph" w:styleId="Ttuloyobjetosltgliederung11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ListBullet">
    <w:name w:val="List Bullet"/>
    <w:basedOn w:val="Normal"/>
    <w:pPr>
      <w:ind w:hanging="357" w:left="357"/>
    </w:pPr>
    <w:rPr/>
  </w:style>
  <w:style w:type="paragraph" w:styleId="Normal0">
    <w:name w:val="Normal 0"/>
    <w:basedOn w:val="Normal"/>
    <w:qFormat/>
    <w:pPr>
      <w:spacing w:lineRule="exact" w:line="240"/>
      <w:jc w:val="center"/>
    </w:pPr>
    <w:rPr/>
  </w:style>
  <w:style w:type="paragraph" w:styleId="Fecha">
    <w:name w:val="fecha"/>
    <w:basedOn w:val="Normal"/>
    <w:qFormat/>
    <w:pPr>
      <w:jc w:val="right"/>
    </w:pPr>
    <w:rPr/>
  </w:style>
  <w:style w:type="paragraph" w:styleId="ListBullet3">
    <w:name w:val="List Bullet 3"/>
    <w:basedOn w:val="Normal"/>
    <w:pPr>
      <w:spacing w:before="0" w:after="0"/>
      <w:contextualSpacing/>
    </w:pPr>
    <w:rPr/>
  </w:style>
  <w:style w:type="paragraph" w:styleId="ListBullet2">
    <w:name w:val="List Bullet 2"/>
    <w:basedOn w:val="Normal"/>
    <w:pPr>
      <w:spacing w:before="0" w:after="0"/>
      <w:contextualSpacing/>
    </w:pPr>
    <w:rPr/>
  </w:style>
  <w:style w:type="paragraph" w:styleId="Caption3">
    <w:name w:val="captio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112">
    <w:name w:val="Caption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2">
    <w:name w:val="Caption1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2">
    <w:name w:val="Caption11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">
    <w:name w:val="Caption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rrafodelista">
    <w:name w:val="Párrafo de lista"/>
    <w:basedOn w:val="Normal"/>
    <w:qFormat/>
    <w:pPr>
      <w:suppressAutoHyphens w:val="false"/>
      <w:spacing w:lineRule="auto" w:line="252" w:before="0" w:after="160"/>
      <w:ind w:hanging="0" w:left="720" w:right="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styleId="Xmsonormal">
    <w:name w:val="x_msonormal"/>
    <w:basedOn w:val="Normal"/>
    <w:qFormat/>
    <w:pPr>
      <w:suppressAutoHyphens w:val="false"/>
      <w:spacing w:before="100" w:after="100"/>
    </w:pPr>
    <w:rPr>
      <w:rFonts w:ascii="Times New Roman" w:hAnsi="Times New Roman" w:eastAsia="Times New Roman" w:cs="Times New Roman"/>
      <w:kern w:val="0"/>
      <w:lang w:bidi="ar-SA"/>
    </w:rPr>
  </w:style>
  <w:style w:type="paragraph" w:styleId="Standard1">
    <w:name w:val="Standard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3">
    <w:name w:val="Caption11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3">
    <w:name w:val="Caption1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scripcin">
    <w:name w:val="Descripció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50">
    <w:name w:val="WW8Num50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Application>LibreOffice/7.6.5.2$Windows_X86_64 LibreOffice_project/38d5f62f85355c192ef5f1dd47c5c0c0c6d6598b</Application>
  <AppVersion>15.0000</AppVersion>
  <Pages>2</Pages>
  <Words>412</Words>
  <Characters>2166</Characters>
  <CharactersWithSpaces>2576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2008-04-18T08:06:00Z</dcterms:created>
  <dc:creator>ADELIFL</dc:creator>
  <dc:description/>
  <dc:language>es-ES</dc:language>
  <cp:lastModifiedBy/>
  <cp:lastPrinted>2024-08-19T11:26:00Z</cp:lastPrinted>
  <dcterms:modified xsi:type="dcterms:W3CDTF">2024-08-19T11:35:25Z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