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Cuerpodetexto"/>
        <w:spacing w:lineRule="auto" w:line="240" w:before="280" w:after="280"/>
        <w:rPr>
          <w:rFonts w:ascii="Arial Narrow" w:hAnsi="Arial Narrow"/>
          <w:b/>
          <w:b/>
          <w:sz w:val="40"/>
          <w:szCs w:val="40"/>
        </w:rPr>
      </w:pPr>
      <w:r>
        <w:rPr>
          <w:rFonts w:ascii="Arial Narrow" w:hAnsi="Arial Narrow"/>
          <w:b/>
          <w:sz w:val="40"/>
          <w:szCs w:val="40"/>
        </w:rPr>
        <w:t>El lunes de la Feria del Caballo, 19 de mayo, y el Día de la Merced serán los festivos de 2025</w:t>
      </w:r>
    </w:p>
    <w:p>
      <w:pPr>
        <w:pStyle w:val="Cuerpodetexto"/>
        <w:spacing w:lineRule="auto" w:line="240" w:before="280" w:after="280"/>
        <w:rPr>
          <w:sz w:val="36"/>
          <w:szCs w:val="36"/>
        </w:rPr>
      </w:pPr>
      <w:r>
        <w:rPr>
          <w:rFonts w:cs="Gadugi" w:ascii="Arial Narrow" w:hAnsi="Arial Narrow"/>
          <w:bCs/>
          <w:sz w:val="36"/>
          <w:szCs w:val="36"/>
        </w:rPr>
        <w:t>El Pleno de junio aprobará los festivos locales para 2025</w:t>
      </w:r>
    </w:p>
    <w:p>
      <w:pPr>
        <w:pStyle w:val="Normal"/>
        <w:jc w:val="both"/>
        <w:rPr>
          <w:rFonts w:ascii="Arial Narrow" w:hAnsi="Arial Narrow"/>
          <w:sz w:val="26"/>
          <w:szCs w:val="26"/>
        </w:rPr>
      </w:pPr>
      <w:r>
        <w:rPr>
          <w:rFonts w:cs="Gadugi" w:ascii="Arial Narrow" w:hAnsi="Arial Narrow"/>
          <w:b/>
          <w:bCs/>
          <w:sz w:val="26"/>
          <w:szCs w:val="26"/>
        </w:rPr>
        <w:t>27 de junio de 2024.</w:t>
      </w:r>
      <w:r>
        <w:rPr>
          <w:rFonts w:cs="Gadugi" w:ascii="Arial Narrow" w:hAnsi="Arial Narrow"/>
          <w:sz w:val="26"/>
          <w:szCs w:val="26"/>
        </w:rPr>
        <w:t xml:space="preserve"> </w:t>
      </w:r>
      <w:r>
        <w:rPr>
          <w:rFonts w:ascii="Arial Narrow" w:hAnsi="Arial Narrow"/>
          <w:sz w:val="26"/>
          <w:szCs w:val="26"/>
        </w:rPr>
        <w:t xml:space="preserve">El Pleno ordinario de junio aprobará este viernes la propuesta de designación de festivos locales para 2025, para lo cual, se ha tenido en consideración el </w:t>
      </w:r>
      <w:r>
        <w:rPr>
          <w:rStyle w:val="Fuentedeprrafopredeter18"/>
          <w:rFonts w:eastAsia="Arial" w:cs="Arial Narrow" w:ascii="Arial Narrow" w:hAnsi="Arial Narrow"/>
          <w:color w:val="000000"/>
          <w:sz w:val="26"/>
          <w:szCs w:val="26"/>
          <w:lang w:eastAsia="es-ES_tradnl"/>
        </w:rPr>
        <w:t xml:space="preserve">acuerdo adoptado por la Junta de Gobierno Local, relativo a las fechas de celebración de la Feria del Caballo del año que viene,  entre el 17 y el 24 de mayo. </w:t>
      </w:r>
    </w:p>
    <w:p>
      <w:pPr>
        <w:pStyle w:val="Normal"/>
        <w:jc w:val="both"/>
        <w:rPr>
          <w:rFonts w:ascii="Arial Narrow" w:hAnsi="Arial Narrow"/>
          <w:sz w:val="26"/>
          <w:szCs w:val="26"/>
        </w:rPr>
      </w:pPr>
      <w:r>
        <w:rPr>
          <w:rFonts w:ascii="Arial Narrow" w:hAnsi="Arial Narrow"/>
          <w:sz w:val="26"/>
          <w:szCs w:val="26"/>
        </w:rPr>
      </w:r>
    </w:p>
    <w:p>
      <w:pPr>
        <w:pStyle w:val="Normal"/>
        <w:jc w:val="both"/>
        <w:rPr>
          <w:rStyle w:val="Fuentedeprrafopredeter18"/>
          <w:rFonts w:ascii="Arial Narrow" w:hAnsi="Arial Narrow" w:eastAsia="Arial" w:cs="Arial Narrow"/>
          <w:color w:val="000000"/>
          <w:sz w:val="26"/>
          <w:szCs w:val="26"/>
          <w:lang w:eastAsia="es-ES_tradnl"/>
        </w:rPr>
      </w:pPr>
      <w:r>
        <w:rPr>
          <w:rStyle w:val="Fuentedeprrafopredeter18"/>
          <w:rFonts w:eastAsia="Arial" w:cs="Arial Narrow" w:ascii="Arial Narrow" w:hAnsi="Arial Narrow"/>
          <w:color w:val="000000"/>
          <w:sz w:val="26"/>
          <w:szCs w:val="26"/>
          <w:lang w:eastAsia="es-ES_tradnl"/>
        </w:rPr>
        <w:t>De esta forma, se han designado como días festivos para 2025 el martes 24 de septiembre, Festividad de la Patrona de la ciudad, y el lunes 19 de mayo.</w:t>
      </w:r>
    </w:p>
    <w:p>
      <w:pPr>
        <w:pStyle w:val="Normal"/>
        <w:jc w:val="both"/>
        <w:rPr>
          <w:rStyle w:val="Fuentedeprrafopredeter18"/>
          <w:rFonts w:ascii="Arial Narrow" w:hAnsi="Arial Narrow" w:eastAsia="Arial" w:cs="Arial Narrow"/>
          <w:color w:val="000000"/>
          <w:sz w:val="26"/>
          <w:szCs w:val="26"/>
          <w:lang w:eastAsia="es-ES_tradnl"/>
        </w:rPr>
      </w:pPr>
      <w:r>
        <w:rPr>
          <w:rFonts w:eastAsia="Arial" w:cs="Arial Narrow" w:ascii="Arial Narrow" w:hAnsi="Arial Narrow"/>
          <w:color w:val="000000"/>
          <w:sz w:val="26"/>
          <w:szCs w:val="26"/>
          <w:lang w:eastAsia="es-ES_tradnl"/>
        </w:rPr>
      </w:r>
    </w:p>
    <w:p>
      <w:pPr>
        <w:pStyle w:val="Normal"/>
        <w:jc w:val="both"/>
        <w:rPr>
          <w:rFonts w:ascii="Arial Narrow" w:hAnsi="Arial Narrow" w:eastAsia="Arial" w:cs="Arial Narrow"/>
          <w:color w:val="000000"/>
          <w:sz w:val="26"/>
          <w:szCs w:val="26"/>
          <w:lang w:eastAsia="es-ES_tradnl"/>
        </w:rPr>
      </w:pPr>
      <w:r>
        <w:rPr>
          <w:rStyle w:val="Fuentedeprrafopredeter18"/>
          <w:rFonts w:eastAsia="Arial" w:cs="Arial Narrow" w:ascii="Arial Narrow" w:hAnsi="Arial Narrow"/>
          <w:color w:val="000000"/>
          <w:sz w:val="26"/>
          <w:szCs w:val="26"/>
          <w:lang w:eastAsia="es-ES_tradnl"/>
        </w:rPr>
        <w:t xml:space="preserve">Hay que recordar que el Ayuntamiento adelantó la fecha de la Feria de 2025 el pasado mes de mayo con el objetivo de situar esta fecha tan importante en el calendario de 2025, </w:t>
      </w:r>
      <w:r>
        <w:rPr>
          <w:rFonts w:eastAsia="Tahoma" w:cs="Arial" w:ascii="Arial Narrow" w:hAnsi="Arial Narrow"/>
          <w:color w:val="000000"/>
          <w:sz w:val="26"/>
          <w:szCs w:val="26"/>
        </w:rPr>
        <w:t xml:space="preserve">permitiendo ya a la industria hotelera y hostelera comenzar a trabajar en la próxima edición. </w:t>
      </w:r>
    </w:p>
    <w:p>
      <w:pPr>
        <w:pStyle w:val="Normal"/>
        <w:spacing w:before="0" w:after="142"/>
        <w:jc w:val="both"/>
        <w:rPr>
          <w:rFonts w:ascii="Arial Narrow" w:hAnsi="Arial Narrow" w:eastAsia="Tahoma" w:cs="Arial"/>
          <w:color w:val="000000"/>
          <w:sz w:val="26"/>
          <w:szCs w:val="26"/>
        </w:rPr>
      </w:pPr>
      <w:r>
        <w:rPr>
          <w:rFonts w:eastAsia="Tahoma" w:cs="Arial" w:ascii="Arial Narrow" w:hAnsi="Arial Narrow"/>
          <w:color w:val="000000"/>
          <w:sz w:val="26"/>
          <w:szCs w:val="26"/>
        </w:rPr>
      </w:r>
    </w:p>
    <w:p>
      <w:pPr>
        <w:pStyle w:val="Normal"/>
        <w:spacing w:before="0" w:after="142"/>
        <w:jc w:val="both"/>
        <w:rPr>
          <w:rFonts w:ascii="Arial Narrow" w:hAnsi="Arial Narrow" w:eastAsia="Tahoma" w:cs="Arial"/>
          <w:color w:val="000000"/>
          <w:sz w:val="26"/>
          <w:szCs w:val="26"/>
        </w:rPr>
      </w:pPr>
      <w:r>
        <w:rPr>
          <w:rFonts w:eastAsia="Tahoma" w:cs="Arial" w:ascii="Arial Narrow" w:hAnsi="Arial Narrow"/>
          <w:color w:val="000000"/>
          <w:sz w:val="26"/>
          <w:szCs w:val="26"/>
        </w:rPr>
        <w:t>Declarada de Interés Turístico Internacional, la Feria del Caballo supone una de las citas más relevantes del calendario anual de eventos de Jerez en cuanto a promoción de la ciudad como destino turístico y a impacto económico.</w:t>
      </w:r>
    </w:p>
    <w:p>
      <w:pPr>
        <w:pStyle w:val="Normal"/>
        <w:spacing w:before="0" w:after="142"/>
        <w:jc w:val="both"/>
        <w:rPr>
          <w:rFonts w:ascii="Arial Narrow" w:hAnsi="Arial Narrow" w:eastAsia="Tahoma" w:cs="Arial"/>
          <w:color w:val="000000"/>
          <w:sz w:val="26"/>
          <w:szCs w:val="26"/>
        </w:rPr>
      </w:pPr>
      <w:r>
        <w:rPr/>
      </w:r>
    </w:p>
    <w:p>
      <w:pPr>
        <w:pStyle w:val="Normal"/>
        <w:spacing w:before="0" w:after="142"/>
        <w:jc w:val="both"/>
        <w:rPr>
          <w:rFonts w:ascii="Arial Narrow" w:hAnsi="Arial Narrow" w:eastAsia="Tahoma" w:cs="Arial"/>
          <w:color w:val="000000"/>
          <w:sz w:val="26"/>
          <w:szCs w:val="26"/>
        </w:rPr>
      </w:pPr>
      <w:r>
        <w:rPr>
          <w:rFonts w:eastAsia="Tahoma" w:cs="Arial" w:ascii="Arial Narrow" w:hAnsi="Arial Narrow"/>
          <w:color w:val="000000"/>
          <w:sz w:val="26"/>
          <w:szCs w:val="26"/>
        </w:rPr>
        <w:t>Igualmente, jerezanos y visitantes podrán disfrutar del Día de la Merced, una festividad de gran arraigo y en la que tradicionalmente se renueva el Voto de la Ciudad y en la que la Virgen de la Mer</w:t>
      </w:r>
      <w:bookmarkStart w:id="0" w:name="_GoBack"/>
      <w:bookmarkEnd w:id="0"/>
      <w:r>
        <w:rPr>
          <w:rFonts w:eastAsia="Tahoma" w:cs="Arial" w:ascii="Arial Narrow" w:hAnsi="Arial Narrow"/>
          <w:color w:val="000000"/>
          <w:sz w:val="26"/>
          <w:szCs w:val="26"/>
        </w:rPr>
        <w:t xml:space="preserve">ced Coronada procesiona por las calles de la ciudad. </w:t>
      </w:r>
    </w:p>
    <w:p>
      <w:pPr>
        <w:pStyle w:val="Normal"/>
        <w:spacing w:before="0" w:after="142"/>
        <w:jc w:val="both"/>
        <w:rPr>
          <w:rFonts w:ascii="Arial Narrow" w:hAnsi="Arial Narrow" w:eastAsia="Tahoma" w:cs="Arial"/>
          <w:color w:val="000000"/>
          <w:sz w:val="26"/>
          <w:szCs w:val="26"/>
        </w:rPr>
      </w:pPr>
      <w:r>
        <w:rPr>
          <w:rFonts w:eastAsia="Tahoma" w:cs="Arial" w:ascii="Arial Narrow" w:hAnsi="Arial Narrow"/>
          <w:color w:val="000000"/>
          <w:sz w:val="26"/>
          <w:szCs w:val="26"/>
        </w:rPr>
      </w:r>
    </w:p>
    <w:p>
      <w:pPr>
        <w:pStyle w:val="Normal"/>
        <w:spacing w:before="0" w:after="142"/>
        <w:jc w:val="both"/>
        <w:rPr>
          <w:rFonts w:ascii="Arial Narrow" w:hAnsi="Arial Narrow" w:eastAsia="Tahoma" w:cs="Arial"/>
          <w:color w:val="000000"/>
          <w:sz w:val="26"/>
          <w:szCs w:val="26"/>
        </w:rPr>
      </w:pPr>
      <w:r>
        <w:rPr>
          <w:rFonts w:eastAsia="Tahoma" w:cs="Arial" w:ascii="Arial Narrow" w:hAnsi="Arial Narrow"/>
          <w:color w:val="000000"/>
          <w:sz w:val="26"/>
          <w:szCs w:val="26"/>
        </w:rPr>
      </w:r>
    </w:p>
    <w:p>
      <w:pPr>
        <w:pStyle w:val="Cuerpodetexto"/>
        <w:spacing w:lineRule="auto" w:line="240" w:before="280" w:after="280"/>
        <w:jc w:val="both"/>
        <w:rPr/>
      </w:pPr>
      <w:r>
        <w:rPr/>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drawing>
        <wp:anchor behindDoc="1" distT="0" distB="0" distL="114935" distR="114935" simplePos="0" locked="0" layoutInCell="0" allowOverlap="1" relativeHeight="3">
          <wp:simplePos x="0" y="0"/>
          <wp:positionH relativeFrom="column">
            <wp:posOffset>-1449705</wp:posOffset>
          </wp:positionH>
          <wp:positionV relativeFrom="paragraph">
            <wp:posOffset>-1872615</wp:posOffset>
          </wp:positionV>
          <wp:extent cx="793750" cy="111061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1"/>
                  <a:srcRect l="1285" t="0" r="1285"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2">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isplayBackgroundShape/>
  <w:embedSystemFonts/>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cs="Tahoma" w:eastAsia="Times New Roman"/>
      <w:color w:val="auto"/>
      <w:kern w:val="2"/>
      <w:sz w:val="24"/>
      <w:szCs w:val="20"/>
      <w:lang w:eastAsia="zh-CN" w:val="es-ES" w:bidi="ar-SA"/>
    </w:rPr>
  </w:style>
  <w:style w:type="paragraph" w:styleId="Ttulo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eastAsia="es-ES" w:val="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eastAsia="es-ES" w:val="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rPr>
      <w:color w:val="0563C1"/>
      <w:u w:val="single"/>
    </w:rPr>
  </w:style>
  <w:style w:type="character" w:styleId="Textoennegrita1" w:customStyle="1">
    <w:name w:val="Texto en negrita1"/>
    <w:qFormat/>
    <w:rPr>
      <w:b/>
      <w:bCs/>
    </w:rPr>
  </w:style>
  <w:style w:type="character" w:styleId="EnlacedeInternetvisitado">
    <w:name w:val="Enlace de Internet visitado"/>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character" w:styleId="TextoindependienteCar" w:customStyle="1">
    <w:name w:val="Texto independiente Car"/>
    <w:basedOn w:val="DefaultParagraphFont"/>
    <w:qFormat/>
    <w:rsid w:val="003304ea"/>
    <w:rPr>
      <w:rFonts w:ascii="Tahoma" w:hAnsi="Tahoma" w:cs="Tahoma"/>
      <w:kern w:val="2"/>
      <w:sz w:val="24"/>
      <w:lang w:eastAsia="zh-CN"/>
    </w:rPr>
  </w:style>
  <w:style w:type="character" w:styleId="Fuentedeprrafopredeter18" w:customStyle="1">
    <w:name w:val="Fuente de párrafo predeter.18"/>
    <w:qFormat/>
    <w:rsid w:val="006d6be7"/>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link w:val="TextoindependienteCar"/>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uiPriority w:val="99"/>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eastAsia="Tahoma" w:ascii="Times New Roman" w:hAnsi="Times New Roman" w:cs="Times New Roman"/>
      <w:color w:val="auto"/>
      <w:kern w:val="0"/>
      <w:sz w:val="20"/>
      <w:szCs w:val="20"/>
      <w:lang w:eastAsia="es-ES" w:val="es-ES" w:bidi="ar-SA"/>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eastAsia="es-ES" w:val="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eastAsia="es-ES" w:val="es-ES" w:bidi="ar-SA"/>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Application>LibreOffice/7.3.6.2$Windows_X86_64 LibreOffice_project/c28ca90fd6e1a19e189fc16c05f8f8924961e12e</Application>
  <AppVersion>15.0000</AppVersion>
  <Pages>1</Pages>
  <Words>252</Words>
  <Characters>1134</Characters>
  <CharactersWithSpaces>1383</CharactersWithSpaces>
  <Paragraphs>7</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2024-06-27T08:27:00Z</dcterms:created>
  <dc:creator>ADELIFL</dc:creator>
  <dc:description/>
  <dc:language>es-ES</dc:language>
  <cp:lastModifiedBy/>
  <cp:lastPrinted>2023-10-11T07:08:00Z</cp:lastPrinted>
  <dcterms:modified xsi:type="dcterms:W3CDTF">2024-06-27T13:12:52Z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