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0DA0" w:rsidRDefault="00836E7E">
      <w:pPr>
        <w:rPr>
          <w:rFonts w:ascii="Arial Narrow" w:eastAsia="Tahoma" w:hAnsi="Arial Narrow" w:cs="Arial"/>
          <w:b/>
          <w:bCs/>
          <w:sz w:val="40"/>
          <w:szCs w:val="40"/>
        </w:rPr>
      </w:pPr>
      <w:r>
        <w:rPr>
          <w:rFonts w:ascii="Arial Narrow" w:eastAsia="Tahoma" w:hAnsi="Arial Narrow" w:cs="Arial"/>
          <w:b/>
          <w:bCs/>
          <w:sz w:val="40"/>
          <w:szCs w:val="40"/>
        </w:rPr>
        <w:t xml:space="preserve">Jerez acoge el primer </w:t>
      </w:r>
      <w:proofErr w:type="spellStart"/>
      <w:r>
        <w:rPr>
          <w:rFonts w:ascii="Arial Narrow" w:eastAsia="Tahoma" w:hAnsi="Arial Narrow" w:cs="Arial"/>
          <w:b/>
          <w:bCs/>
          <w:sz w:val="40"/>
          <w:szCs w:val="40"/>
        </w:rPr>
        <w:t>Learning</w:t>
      </w:r>
      <w:proofErr w:type="spellEnd"/>
      <w:r>
        <w:rPr>
          <w:rFonts w:ascii="Arial Narrow" w:eastAsia="Tahoma" w:hAnsi="Arial Narrow" w:cs="Arial"/>
          <w:b/>
          <w:bCs/>
          <w:sz w:val="40"/>
          <w:szCs w:val="40"/>
        </w:rPr>
        <w:t xml:space="preserve"> </w:t>
      </w:r>
      <w:proofErr w:type="spellStart"/>
      <w:r>
        <w:rPr>
          <w:rFonts w:ascii="Arial Narrow" w:eastAsia="Tahoma" w:hAnsi="Arial Narrow" w:cs="Arial"/>
          <w:b/>
          <w:bCs/>
          <w:sz w:val="40"/>
          <w:szCs w:val="40"/>
        </w:rPr>
        <w:t>Analytics</w:t>
      </w:r>
      <w:proofErr w:type="spellEnd"/>
      <w:r>
        <w:rPr>
          <w:rFonts w:ascii="Arial Narrow" w:eastAsia="Tahoma" w:hAnsi="Arial Narrow" w:cs="Arial"/>
          <w:b/>
          <w:bCs/>
          <w:sz w:val="40"/>
          <w:szCs w:val="40"/>
        </w:rPr>
        <w:t xml:space="preserve"> </w:t>
      </w:r>
      <w:proofErr w:type="spellStart"/>
      <w:r>
        <w:rPr>
          <w:rFonts w:ascii="Arial Narrow" w:eastAsia="Tahoma" w:hAnsi="Arial Narrow" w:cs="Arial"/>
          <w:b/>
          <w:bCs/>
          <w:sz w:val="40"/>
          <w:szCs w:val="40"/>
        </w:rPr>
        <w:t>Summer</w:t>
      </w:r>
      <w:proofErr w:type="spellEnd"/>
      <w:r>
        <w:rPr>
          <w:rFonts w:ascii="Arial Narrow" w:eastAsia="Tahoma" w:hAnsi="Arial Narrow" w:cs="Arial"/>
          <w:b/>
          <w:bCs/>
          <w:sz w:val="40"/>
          <w:szCs w:val="40"/>
        </w:rPr>
        <w:t xml:space="preserve"> </w:t>
      </w:r>
      <w:proofErr w:type="spellStart"/>
      <w:r>
        <w:rPr>
          <w:rFonts w:ascii="Arial Narrow" w:eastAsia="Tahoma" w:hAnsi="Arial Narrow" w:cs="Arial"/>
          <w:b/>
          <w:bCs/>
          <w:sz w:val="40"/>
          <w:szCs w:val="40"/>
        </w:rPr>
        <w:t>Institute</w:t>
      </w:r>
      <w:proofErr w:type="spellEnd"/>
      <w:r>
        <w:rPr>
          <w:rFonts w:ascii="Arial Narrow" w:eastAsia="Tahoma" w:hAnsi="Arial Narrow" w:cs="Arial"/>
          <w:b/>
          <w:bCs/>
          <w:sz w:val="40"/>
          <w:szCs w:val="40"/>
        </w:rPr>
        <w:t xml:space="preserve">  que se celebra en Europa</w:t>
      </w:r>
    </w:p>
    <w:p w:rsidR="00380DA0" w:rsidRDefault="00380DA0">
      <w:pPr>
        <w:rPr>
          <w:rFonts w:ascii="Arial Narrow" w:eastAsia="Tahoma" w:hAnsi="Arial Narrow" w:cs="Arial"/>
          <w:b/>
          <w:bCs/>
          <w:sz w:val="40"/>
          <w:szCs w:val="40"/>
        </w:rPr>
      </w:pPr>
    </w:p>
    <w:p w:rsidR="00380DA0" w:rsidRDefault="00836E7E">
      <w:pPr>
        <w:spacing w:before="120" w:after="12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Jose Ignacio Martínez se felicita</w:t>
      </w:r>
      <w:r>
        <w:rPr>
          <w:rFonts w:ascii="Arial Narrow" w:hAnsi="Arial Narrow"/>
          <w:sz w:val="36"/>
          <w:szCs w:val="36"/>
        </w:rPr>
        <w:t xml:space="preserve"> que la ciudad sea sede de un </w:t>
      </w:r>
      <w:r>
        <w:rPr>
          <w:rFonts w:ascii="Arial Narrow" w:hAnsi="Arial Narrow"/>
          <w:sz w:val="36"/>
          <w:szCs w:val="36"/>
        </w:rPr>
        <w:t>debate</w:t>
      </w:r>
      <w:r>
        <w:rPr>
          <w:rFonts w:ascii="Arial Narrow" w:hAnsi="Arial Narrow"/>
          <w:sz w:val="36"/>
          <w:szCs w:val="36"/>
        </w:rPr>
        <w:t xml:space="preserve"> y trasmisión de conocimientos  de nuevas disciplinas </w:t>
      </w:r>
    </w:p>
    <w:p w:rsidR="00380DA0" w:rsidRDefault="00836E7E">
      <w:pPr>
        <w:pStyle w:val="Textoindependiente"/>
        <w:spacing w:line="240" w:lineRule="auto"/>
        <w:jc w:val="both"/>
      </w:pPr>
      <w:r>
        <w:rPr>
          <w:rFonts w:ascii="Arial Narrow" w:eastAsia="Tahoma" w:hAnsi="Arial Narrow" w:cs="Arial"/>
          <w:b/>
          <w:bCs/>
          <w:sz w:val="26"/>
          <w:szCs w:val="26"/>
        </w:rPr>
        <w:t>30 de mayo de 2024</w:t>
      </w:r>
      <w:r>
        <w:rPr>
          <w:rFonts w:ascii="Arial Narrow" w:eastAsia="Tahoma" w:hAnsi="Arial Narrow" w:cs="Arial"/>
          <w:sz w:val="26"/>
          <w:szCs w:val="26"/>
        </w:rPr>
        <w:t>. El teniente de</w:t>
      </w:r>
      <w:r>
        <w:rPr>
          <w:rFonts w:ascii="Arial Narrow" w:eastAsia="Tahoma" w:hAnsi="Arial Narrow" w:cs="Arial"/>
          <w:sz w:val="26"/>
          <w:szCs w:val="26"/>
        </w:rPr>
        <w:t xml:space="preserve"> alcaldesa de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 Transformación Digital,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Simplificación Administrativa y Transparencia</w:t>
      </w:r>
      <w:r>
        <w:rPr>
          <w:rFonts w:ascii="Arial Narrow" w:hAnsi="Arial Narrow"/>
          <w:sz w:val="26"/>
          <w:szCs w:val="26"/>
        </w:rPr>
        <w:t>, José Ignacio Martínez, ha asistido, junto al director del Instituto Universitario de Investigación para el Desarrollo Social Sostenible – INDESS, Manuel Arana; el v</w:t>
      </w:r>
      <w:r>
        <w:rPr>
          <w:rFonts w:ascii="Arial Narrow" w:hAnsi="Arial Narrow"/>
          <w:sz w:val="26"/>
          <w:szCs w:val="26"/>
        </w:rPr>
        <w:t>icerrec</w:t>
      </w:r>
      <w:r>
        <w:rPr>
          <w:rFonts w:ascii="Arial Narrow" w:hAnsi="Arial Narrow"/>
          <w:sz w:val="26"/>
          <w:szCs w:val="26"/>
        </w:rPr>
        <w:t xml:space="preserve">tor de Transformación para la Universidad Digital de la UCA, Juan Manuel </w:t>
      </w:r>
      <w:proofErr w:type="spellStart"/>
      <w:r>
        <w:rPr>
          <w:rFonts w:ascii="Arial Narrow" w:hAnsi="Arial Narrow"/>
          <w:sz w:val="26"/>
          <w:szCs w:val="26"/>
        </w:rPr>
        <w:t>Dodero</w:t>
      </w:r>
      <w:proofErr w:type="spellEnd"/>
      <w:r>
        <w:rPr>
          <w:rFonts w:ascii="Arial Narrow" w:hAnsi="Arial Narrow"/>
          <w:sz w:val="26"/>
          <w:szCs w:val="26"/>
        </w:rPr>
        <w:t xml:space="preserve"> y la d</w:t>
      </w:r>
      <w:r>
        <w:rPr>
          <w:rFonts w:ascii="Arial Narrow" w:hAnsi="Arial Narrow"/>
          <w:sz w:val="26"/>
          <w:szCs w:val="26"/>
        </w:rPr>
        <w:t xml:space="preserve">irectora de la RED SNOLA, Alejandra Martínez  a la inauguración del primer </w:t>
      </w:r>
      <w:proofErr w:type="spellStart"/>
      <w:r>
        <w:rPr>
          <w:rFonts w:ascii="Arial Narrow" w:hAnsi="Arial Narrow"/>
          <w:sz w:val="26"/>
          <w:szCs w:val="26"/>
        </w:rPr>
        <w:t>Learning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Analytics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Summer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Institute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Europe</w:t>
      </w:r>
      <w:proofErr w:type="spellEnd"/>
      <w:r>
        <w:rPr>
          <w:rFonts w:ascii="Arial Narrow" w:hAnsi="Arial Narrow"/>
          <w:sz w:val="26"/>
          <w:szCs w:val="26"/>
        </w:rPr>
        <w:t xml:space="preserve"> (LASI </w:t>
      </w:r>
      <w:proofErr w:type="spellStart"/>
      <w:r>
        <w:rPr>
          <w:rFonts w:ascii="Arial Narrow" w:hAnsi="Arial Narrow"/>
          <w:sz w:val="26"/>
          <w:szCs w:val="26"/>
        </w:rPr>
        <w:t>Europe</w:t>
      </w:r>
      <w:proofErr w:type="spellEnd"/>
      <w:r>
        <w:rPr>
          <w:rFonts w:ascii="Arial Narrow" w:hAnsi="Arial Narrow"/>
          <w:sz w:val="26"/>
          <w:szCs w:val="26"/>
        </w:rPr>
        <w:t xml:space="preserve"> 2024), que se desarrolla  en el campus </w:t>
      </w:r>
      <w:r>
        <w:rPr>
          <w:rFonts w:ascii="Arial Narrow" w:hAnsi="Arial Narrow"/>
          <w:sz w:val="26"/>
          <w:szCs w:val="26"/>
        </w:rPr>
        <w:t xml:space="preserve">de Jerez. </w:t>
      </w:r>
    </w:p>
    <w:p w:rsidR="00380DA0" w:rsidRDefault="00836E7E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LASI </w:t>
      </w:r>
      <w:proofErr w:type="spellStart"/>
      <w:r>
        <w:rPr>
          <w:rFonts w:ascii="Arial Narrow" w:hAnsi="Arial Narrow"/>
          <w:sz w:val="26"/>
          <w:szCs w:val="26"/>
        </w:rPr>
        <w:t>Europe</w:t>
      </w:r>
      <w:proofErr w:type="spellEnd"/>
      <w:r>
        <w:rPr>
          <w:rFonts w:ascii="Arial Narrow" w:hAnsi="Arial Narrow"/>
          <w:sz w:val="26"/>
          <w:szCs w:val="26"/>
        </w:rPr>
        <w:t xml:space="preserve"> 2024 se centra en la promoción de la adopción de </w:t>
      </w:r>
      <w:proofErr w:type="spellStart"/>
      <w:r>
        <w:rPr>
          <w:rFonts w:ascii="Arial Narrow" w:hAnsi="Arial Narrow"/>
          <w:sz w:val="26"/>
          <w:szCs w:val="26"/>
        </w:rPr>
        <w:t>Learning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Analytics</w:t>
      </w:r>
      <w:proofErr w:type="spellEnd"/>
      <w:r>
        <w:rPr>
          <w:rFonts w:ascii="Arial Narrow" w:hAnsi="Arial Narrow"/>
          <w:sz w:val="26"/>
          <w:szCs w:val="26"/>
        </w:rPr>
        <w:t xml:space="preserve"> (LA) en el contexto europeo, un campo que promete revolucionar el diseño, análisis y apoyo al proceso de aprendizaje mediante herramientas impulsadas por datos y mej</w:t>
      </w:r>
      <w:r>
        <w:rPr>
          <w:rFonts w:ascii="Arial Narrow" w:hAnsi="Arial Narrow"/>
          <w:sz w:val="26"/>
          <w:szCs w:val="26"/>
        </w:rPr>
        <w:t xml:space="preserve">oras basadas en inteligencia artificial. Este evento busca abordar estos desafíos, promover la construcción de comunidades, aumentar la conciencia </w:t>
      </w:r>
      <w:proofErr w:type="gramStart"/>
      <w:r>
        <w:rPr>
          <w:rFonts w:ascii="Arial Narrow" w:hAnsi="Arial Narrow"/>
          <w:sz w:val="26"/>
          <w:szCs w:val="26"/>
        </w:rPr>
        <w:t>sobre</w:t>
      </w:r>
      <w:proofErr w:type="gramEnd"/>
      <w:r>
        <w:rPr>
          <w:rFonts w:ascii="Arial Narrow" w:hAnsi="Arial Narrow"/>
          <w:sz w:val="26"/>
          <w:szCs w:val="26"/>
        </w:rPr>
        <w:t xml:space="preserve"> proyectos recientes y ofrecer oportunidades de capacitación en los avances más recientes del campo.</w:t>
      </w:r>
    </w:p>
    <w:p w:rsidR="00380DA0" w:rsidRDefault="00836E7E">
      <w:pPr>
        <w:spacing w:before="12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José Ignacio Martínez</w:t>
      </w:r>
      <w:r>
        <w:rPr>
          <w:rFonts w:ascii="Arial Narrow" w:hAnsi="Arial Narrow"/>
          <w:sz w:val="26"/>
          <w:szCs w:val="26"/>
        </w:rPr>
        <w:t>, en su intervención, ha manifestado que  “nos alegra mucho</w:t>
      </w:r>
      <w:r>
        <w:rPr>
          <w:rFonts w:ascii="Arial Narrow" w:hAnsi="Arial Narrow"/>
          <w:sz w:val="26"/>
          <w:szCs w:val="26"/>
        </w:rPr>
        <w:t xml:space="preserve"> que nuestra ciudad pueda albergar este importante evento, el </w:t>
      </w:r>
      <w:proofErr w:type="spellStart"/>
      <w:r>
        <w:rPr>
          <w:rFonts w:ascii="Arial Narrow" w:hAnsi="Arial Narrow"/>
          <w:sz w:val="26"/>
          <w:szCs w:val="26"/>
        </w:rPr>
        <w:t>Learning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Analytics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Summer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Institute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Europe</w:t>
      </w:r>
      <w:proofErr w:type="spellEnd"/>
      <w:r>
        <w:rPr>
          <w:rFonts w:ascii="Arial Narrow" w:hAnsi="Arial Narrow"/>
          <w:sz w:val="26"/>
          <w:szCs w:val="26"/>
        </w:rPr>
        <w:t xml:space="preserve"> 2024 (LASI </w:t>
      </w:r>
      <w:proofErr w:type="spellStart"/>
      <w:r>
        <w:rPr>
          <w:rFonts w:ascii="Arial Narrow" w:hAnsi="Arial Narrow"/>
          <w:sz w:val="26"/>
          <w:szCs w:val="26"/>
        </w:rPr>
        <w:t>Europe</w:t>
      </w:r>
      <w:proofErr w:type="spellEnd"/>
      <w:r>
        <w:rPr>
          <w:rFonts w:ascii="Arial Narrow" w:hAnsi="Arial Narrow"/>
          <w:sz w:val="26"/>
          <w:szCs w:val="26"/>
        </w:rPr>
        <w:t xml:space="preserve"> 24) que, según tengo entendido, es el primero de su ca</w:t>
      </w:r>
      <w:r>
        <w:rPr>
          <w:rFonts w:ascii="Arial Narrow" w:hAnsi="Arial Narrow"/>
          <w:sz w:val="26"/>
          <w:szCs w:val="26"/>
        </w:rPr>
        <w:t>tegoría que se celebra en Europa”.</w:t>
      </w:r>
    </w:p>
    <w:p w:rsidR="00380DA0" w:rsidRDefault="00836E7E">
      <w:pPr>
        <w:spacing w:before="12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Igualmente, ha  subrayado que “nos felicita</w:t>
      </w:r>
      <w:r>
        <w:rPr>
          <w:rFonts w:ascii="Arial Narrow" w:hAnsi="Arial Narrow"/>
          <w:sz w:val="26"/>
          <w:szCs w:val="26"/>
        </w:rPr>
        <w:t xml:space="preserve"> ser la sede de un potente instrumento, y centro de debate y de transmisión del conocimiento, que sin duda nos ayudará a entender mejor</w:t>
      </w:r>
      <w:r>
        <w:rPr>
          <w:rFonts w:ascii="Arial Narrow" w:hAnsi="Arial Narrow"/>
          <w:sz w:val="26"/>
          <w:szCs w:val="26"/>
        </w:rPr>
        <w:t xml:space="preserve"> cómo las TIC van a cambiar nuestra form</w:t>
      </w:r>
      <w:r>
        <w:rPr>
          <w:rFonts w:ascii="Arial Narrow" w:hAnsi="Arial Narrow"/>
          <w:sz w:val="26"/>
          <w:szCs w:val="26"/>
        </w:rPr>
        <w:t>a de aprender y cómo el desarrollo de nuevas disciplinas como el análisis de datos y la inteligencia artificial, ahora de rabiosa actualidad, pueden ayudar a recopilar, analizar, entender y mejorar los procesos de aprendizaje”</w:t>
      </w:r>
    </w:p>
    <w:p w:rsidR="00380DA0" w:rsidRDefault="00836E7E">
      <w:pPr>
        <w:spacing w:before="120" w:after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Finalmente, ha  indicado que </w:t>
      </w:r>
      <w:r>
        <w:rPr>
          <w:rFonts w:ascii="Arial Narrow" w:hAnsi="Arial Narrow"/>
          <w:sz w:val="26"/>
          <w:szCs w:val="26"/>
        </w:rPr>
        <w:t>“se hace más necesario que nunca que todas las instituciones y có</w:t>
      </w:r>
      <w:r>
        <w:rPr>
          <w:rFonts w:ascii="Arial Narrow" w:hAnsi="Arial Narrow"/>
          <w:sz w:val="26"/>
          <w:szCs w:val="26"/>
        </w:rPr>
        <w:t>mo no las que tienen que ver con el mundo de la educación, realicemos</w:t>
      </w:r>
      <w:r>
        <w:rPr>
          <w:rFonts w:ascii="Arial Narrow" w:hAnsi="Arial Narrow"/>
          <w:sz w:val="26"/>
          <w:szCs w:val="26"/>
        </w:rPr>
        <w:t xml:space="preserve"> una apuesta decidida por la rápida adaptación a los nuevos retos que presenta las Tecnologías, para potenciar la formación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y,</w:t>
      </w:r>
      <w:r>
        <w:rPr>
          <w:rFonts w:ascii="Arial Narrow" w:hAnsi="Arial Narrow"/>
          <w:sz w:val="26"/>
          <w:szCs w:val="26"/>
        </w:rPr>
        <w:t xml:space="preserve"> por tanto,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la creación del talento que tan necesario se hace en la actualidad”.</w:t>
      </w:r>
    </w:p>
    <w:p w:rsidR="00380DA0" w:rsidRDefault="00380DA0">
      <w:pPr>
        <w:spacing w:before="120" w:after="120"/>
        <w:jc w:val="both"/>
        <w:rPr>
          <w:rFonts w:ascii="Arial Narrow" w:hAnsi="Arial Narrow"/>
          <w:sz w:val="26"/>
          <w:szCs w:val="26"/>
        </w:rPr>
      </w:pPr>
    </w:p>
    <w:sectPr w:rsidR="00380DA0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6E7E">
      <w:r>
        <w:separator/>
      </w:r>
    </w:p>
  </w:endnote>
  <w:endnote w:type="continuationSeparator" w:id="0">
    <w:p w:rsidR="00000000" w:rsidRDefault="0083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6E7E">
      <w:r>
        <w:separator/>
      </w:r>
    </w:p>
  </w:footnote>
  <w:footnote w:type="continuationSeparator" w:id="0">
    <w:p w:rsidR="00000000" w:rsidRDefault="0083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DA0" w:rsidRDefault="00380D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DA0" w:rsidRDefault="00836E7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DA0" w:rsidRDefault="00836E7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613D"/>
    <w:multiLevelType w:val="multilevel"/>
    <w:tmpl w:val="4762E3B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C278CB"/>
    <w:multiLevelType w:val="multilevel"/>
    <w:tmpl w:val="931C3A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A0"/>
    <w:rsid w:val="00380DA0"/>
    <w:rsid w:val="0083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C4D31-9CDB-499A-A516-96FF53A5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2008</Characters>
  <Application>Microsoft Office Word</Application>
  <DocSecurity>0</DocSecurity>
  <Lines>16</Lines>
  <Paragraphs>4</Paragraphs>
  <ScaleCrop>false</ScaleCrop>
  <Company>HP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7</cp:revision>
  <cp:lastPrinted>2023-10-11T07:08:00Z</cp:lastPrinted>
  <dcterms:created xsi:type="dcterms:W3CDTF">2024-01-25T06:58:00Z</dcterms:created>
  <dcterms:modified xsi:type="dcterms:W3CDTF">2024-05-30T12:02:00Z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