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E8A483" w14:textId="330048C5" w:rsidR="00CE28D3" w:rsidRDefault="00AB346A" w:rsidP="00C95D40">
      <w:pPr>
        <w:rPr>
          <w:rFonts w:ascii="Arial Narrow" w:hAnsi="Arial Narrow" w:cs="Arial"/>
          <w:b/>
          <w:bCs/>
          <w:sz w:val="40"/>
          <w:szCs w:val="40"/>
        </w:rPr>
      </w:pPr>
      <w:r>
        <w:rPr>
          <w:rFonts w:ascii="Arial Narrow" w:hAnsi="Arial Narrow" w:cs="Arial"/>
          <w:b/>
          <w:bCs/>
          <w:sz w:val="40"/>
          <w:szCs w:val="40"/>
        </w:rPr>
        <w:t xml:space="preserve">El </w:t>
      </w:r>
      <w:r w:rsidR="00C95D40">
        <w:rPr>
          <w:rFonts w:ascii="Arial Narrow" w:hAnsi="Arial Narrow" w:cs="Arial"/>
          <w:b/>
          <w:bCs/>
          <w:sz w:val="40"/>
          <w:szCs w:val="40"/>
        </w:rPr>
        <w:t xml:space="preserve">Ayuntamiento </w:t>
      </w:r>
      <w:r w:rsidR="00CE28D3">
        <w:rPr>
          <w:rFonts w:ascii="Arial Narrow" w:hAnsi="Arial Narrow" w:cs="Arial"/>
          <w:b/>
          <w:bCs/>
          <w:sz w:val="40"/>
          <w:szCs w:val="40"/>
        </w:rPr>
        <w:t xml:space="preserve">repone los 15 árboles de la </w:t>
      </w:r>
      <w:proofErr w:type="spellStart"/>
      <w:r w:rsidR="00CE28D3">
        <w:rPr>
          <w:rFonts w:ascii="Arial Narrow" w:hAnsi="Arial Narrow" w:cs="Arial"/>
          <w:b/>
          <w:bCs/>
          <w:sz w:val="40"/>
          <w:szCs w:val="40"/>
        </w:rPr>
        <w:t>Porvera</w:t>
      </w:r>
      <w:proofErr w:type="spellEnd"/>
      <w:r w:rsidR="00CE28D3">
        <w:rPr>
          <w:rFonts w:ascii="Arial Narrow" w:hAnsi="Arial Narrow" w:cs="Arial"/>
          <w:b/>
          <w:bCs/>
          <w:sz w:val="40"/>
          <w:szCs w:val="40"/>
        </w:rPr>
        <w:t xml:space="preserve"> que se retiraron en la anterior legislatura</w:t>
      </w:r>
    </w:p>
    <w:p w14:paraId="5288B1DF" w14:textId="78922ECA" w:rsidR="00C95D40" w:rsidRDefault="00C95D40" w:rsidP="00C95D40">
      <w:pPr>
        <w:rPr>
          <w:rFonts w:ascii="Arial Narrow" w:hAnsi="Arial Narrow" w:cs="Arial"/>
          <w:b/>
          <w:bCs/>
          <w:sz w:val="40"/>
          <w:szCs w:val="40"/>
        </w:rPr>
      </w:pPr>
    </w:p>
    <w:p w14:paraId="0FC8D903" w14:textId="65DDED31" w:rsidR="00762F7B" w:rsidRDefault="00C95D40" w:rsidP="009A6A81">
      <w:pPr>
        <w:rPr>
          <w:rFonts w:ascii="Arial Narrow" w:hAnsi="Arial Narrow" w:cs="Arial"/>
          <w:bCs/>
          <w:sz w:val="36"/>
          <w:szCs w:val="36"/>
        </w:rPr>
      </w:pPr>
      <w:r>
        <w:rPr>
          <w:rFonts w:ascii="Arial Narrow" w:hAnsi="Arial Narrow" w:cs="Arial"/>
          <w:bCs/>
          <w:sz w:val="36"/>
          <w:szCs w:val="36"/>
        </w:rPr>
        <w:t xml:space="preserve">A los 15 ‘aligustres matizados’ de </w:t>
      </w:r>
      <w:proofErr w:type="spellStart"/>
      <w:r>
        <w:rPr>
          <w:rFonts w:ascii="Arial Narrow" w:hAnsi="Arial Narrow" w:cs="Arial"/>
          <w:bCs/>
          <w:sz w:val="36"/>
          <w:szCs w:val="36"/>
        </w:rPr>
        <w:t>Porvera</w:t>
      </w:r>
      <w:proofErr w:type="spellEnd"/>
      <w:r>
        <w:rPr>
          <w:rFonts w:ascii="Arial Narrow" w:hAnsi="Arial Narrow" w:cs="Arial"/>
          <w:bCs/>
          <w:sz w:val="36"/>
          <w:szCs w:val="36"/>
        </w:rPr>
        <w:t xml:space="preserve">, las 3 palmeras de plaza de Arenal y los 6 naranjos de calle Cádiz se sumarán otros 3 previstos en calle </w:t>
      </w:r>
      <w:proofErr w:type="spellStart"/>
      <w:r>
        <w:rPr>
          <w:rFonts w:ascii="Arial Narrow" w:hAnsi="Arial Narrow" w:cs="Arial"/>
          <w:bCs/>
          <w:sz w:val="36"/>
          <w:szCs w:val="36"/>
        </w:rPr>
        <w:t>Lealas</w:t>
      </w:r>
      <w:proofErr w:type="spellEnd"/>
    </w:p>
    <w:p w14:paraId="7674BB58" w14:textId="77777777" w:rsidR="00762F7B" w:rsidRDefault="00762F7B" w:rsidP="009A6A81">
      <w:pPr>
        <w:rPr>
          <w:rFonts w:ascii="Arial Narrow" w:hAnsi="Arial Narrow" w:cs="Arial"/>
          <w:bCs/>
          <w:sz w:val="36"/>
          <w:szCs w:val="36"/>
        </w:rPr>
      </w:pPr>
    </w:p>
    <w:p w14:paraId="173F33B4" w14:textId="423FB884" w:rsidR="007C1AE8" w:rsidRDefault="00C95D40" w:rsidP="00C95D40">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b/>
          <w:color w:val="000000" w:themeColor="text1"/>
          <w:sz w:val="26"/>
          <w:szCs w:val="26"/>
        </w:rPr>
        <w:t>16</w:t>
      </w:r>
      <w:r w:rsidR="00750C0C">
        <w:rPr>
          <w:rFonts w:ascii="Arial Narrow" w:hAnsi="Arial Narrow"/>
          <w:b/>
          <w:color w:val="000000" w:themeColor="text1"/>
          <w:sz w:val="26"/>
          <w:szCs w:val="26"/>
        </w:rPr>
        <w:t xml:space="preserve"> de mayo de </w:t>
      </w:r>
      <w:r w:rsidR="00ED6E8A" w:rsidRPr="00D85152">
        <w:rPr>
          <w:rFonts w:ascii="Arial Narrow" w:hAnsi="Arial Narrow"/>
          <w:b/>
          <w:color w:val="000000" w:themeColor="text1"/>
          <w:sz w:val="26"/>
          <w:szCs w:val="26"/>
        </w:rPr>
        <w:t>2024.</w:t>
      </w:r>
      <w:r w:rsidR="00C02B20" w:rsidRPr="00D85152">
        <w:rPr>
          <w:rFonts w:ascii="Arial Narrow" w:hAnsi="Arial Narrow"/>
          <w:color w:val="000000" w:themeColor="text1"/>
          <w:sz w:val="26"/>
          <w:szCs w:val="26"/>
        </w:rPr>
        <w:t xml:space="preserve"> </w:t>
      </w:r>
      <w:r w:rsidR="006D29C3">
        <w:rPr>
          <w:rFonts w:ascii="Arial Narrow" w:hAnsi="Arial Narrow" w:cs="Arial"/>
          <w:color w:val="000000" w:themeColor="text1"/>
          <w:sz w:val="26"/>
          <w:szCs w:val="26"/>
          <w:shd w:val="clear" w:color="auto" w:fill="FFFFFF"/>
        </w:rPr>
        <w:t>El</w:t>
      </w:r>
      <w:r w:rsidR="008311E2">
        <w:rPr>
          <w:rFonts w:ascii="Arial Narrow" w:hAnsi="Arial Narrow" w:cs="Arial"/>
          <w:color w:val="000000" w:themeColor="text1"/>
          <w:sz w:val="26"/>
          <w:szCs w:val="26"/>
          <w:shd w:val="clear" w:color="auto" w:fill="FFFFFF"/>
        </w:rPr>
        <w:t xml:space="preserve"> </w:t>
      </w:r>
      <w:r w:rsidR="007C1AE8">
        <w:rPr>
          <w:rFonts w:ascii="Arial Narrow" w:hAnsi="Arial Narrow" w:cs="Arial"/>
          <w:color w:val="000000" w:themeColor="text1"/>
          <w:sz w:val="26"/>
          <w:szCs w:val="26"/>
          <w:shd w:val="clear" w:color="auto" w:fill="FFFFFF"/>
        </w:rPr>
        <w:t xml:space="preserve">Ayuntamiento, a través de la Tenencia de Alcaldía de Servicios Públicos y Medio Ambiente, que dirige Jaime Espinar, ha realizado una visita técnica junto a técnicos municipales </w:t>
      </w:r>
      <w:r w:rsidR="00160F17">
        <w:rPr>
          <w:rFonts w:ascii="Arial Narrow" w:hAnsi="Arial Narrow" w:cs="Arial"/>
          <w:color w:val="000000" w:themeColor="text1"/>
          <w:sz w:val="26"/>
          <w:szCs w:val="26"/>
          <w:shd w:val="clear" w:color="auto" w:fill="FFFFFF"/>
        </w:rPr>
        <w:t>de Medio Ambiente, Infraestructuras y de Calas (</w:t>
      </w:r>
      <w:proofErr w:type="spellStart"/>
      <w:r w:rsidR="00160F17">
        <w:rPr>
          <w:rFonts w:ascii="Arial Narrow" w:hAnsi="Arial Narrow" w:cs="Arial"/>
          <w:color w:val="000000" w:themeColor="text1"/>
          <w:sz w:val="26"/>
          <w:szCs w:val="26"/>
          <w:shd w:val="clear" w:color="auto" w:fill="FFFFFF"/>
        </w:rPr>
        <w:t>Comujesa</w:t>
      </w:r>
      <w:proofErr w:type="spellEnd"/>
      <w:r w:rsidR="00160F17">
        <w:rPr>
          <w:rFonts w:ascii="Arial Narrow" w:hAnsi="Arial Narrow" w:cs="Arial"/>
          <w:color w:val="000000" w:themeColor="text1"/>
          <w:sz w:val="26"/>
          <w:szCs w:val="26"/>
          <w:shd w:val="clear" w:color="auto" w:fill="FFFFFF"/>
        </w:rPr>
        <w:t xml:space="preserve">) </w:t>
      </w:r>
      <w:r w:rsidR="007C1AE8">
        <w:rPr>
          <w:rFonts w:ascii="Arial Narrow" w:hAnsi="Arial Narrow" w:cs="Arial"/>
          <w:color w:val="000000" w:themeColor="text1"/>
          <w:sz w:val="26"/>
          <w:szCs w:val="26"/>
          <w:shd w:val="clear" w:color="auto" w:fill="FFFFFF"/>
        </w:rPr>
        <w:t xml:space="preserve">y </w:t>
      </w:r>
      <w:r w:rsidR="00160F17">
        <w:rPr>
          <w:rFonts w:ascii="Arial Narrow" w:hAnsi="Arial Narrow" w:cs="Arial"/>
          <w:color w:val="000000" w:themeColor="text1"/>
          <w:sz w:val="26"/>
          <w:szCs w:val="26"/>
          <w:shd w:val="clear" w:color="auto" w:fill="FFFFFF"/>
        </w:rPr>
        <w:t xml:space="preserve">a </w:t>
      </w:r>
      <w:r w:rsidR="007C1AE8">
        <w:rPr>
          <w:rFonts w:ascii="Arial Narrow" w:hAnsi="Arial Narrow" w:cs="Arial"/>
          <w:color w:val="000000" w:themeColor="text1"/>
          <w:sz w:val="26"/>
          <w:szCs w:val="26"/>
          <w:shd w:val="clear" w:color="auto" w:fill="FFFFFF"/>
        </w:rPr>
        <w:t xml:space="preserve">la concesionaria de Parques y Jardines, a la calle </w:t>
      </w:r>
      <w:proofErr w:type="spellStart"/>
      <w:r w:rsidR="007C1AE8">
        <w:rPr>
          <w:rFonts w:ascii="Arial Narrow" w:hAnsi="Arial Narrow" w:cs="Arial"/>
          <w:color w:val="000000" w:themeColor="text1"/>
          <w:sz w:val="26"/>
          <w:szCs w:val="26"/>
          <w:shd w:val="clear" w:color="auto" w:fill="FFFFFF"/>
        </w:rPr>
        <w:t>Porvera</w:t>
      </w:r>
      <w:proofErr w:type="spellEnd"/>
      <w:r w:rsidR="007C1AE8">
        <w:rPr>
          <w:rFonts w:ascii="Arial Narrow" w:hAnsi="Arial Narrow" w:cs="Arial"/>
          <w:color w:val="000000" w:themeColor="text1"/>
          <w:sz w:val="26"/>
          <w:szCs w:val="26"/>
          <w:shd w:val="clear" w:color="auto" w:fill="FFFFFF"/>
        </w:rPr>
        <w:t xml:space="preserve"> con motivo de la plantación de 15 ejemplares de ‘aligustres matizados’, dentro de la campaña anual de arbolado impulsada por el Consistorio.</w:t>
      </w:r>
    </w:p>
    <w:p w14:paraId="1D19E5FE" w14:textId="1DBBD91F" w:rsidR="007C1AE8" w:rsidRDefault="007C1AE8" w:rsidP="000E5093">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Estos 15 árboles se sumarán a los 3 previstos para su planta</w:t>
      </w:r>
      <w:r w:rsidR="00675A4B">
        <w:rPr>
          <w:rFonts w:ascii="Arial Narrow" w:hAnsi="Arial Narrow" w:cs="Arial"/>
          <w:color w:val="000000" w:themeColor="text1"/>
          <w:sz w:val="26"/>
          <w:szCs w:val="26"/>
          <w:shd w:val="clear" w:color="auto" w:fill="FFFFFF"/>
        </w:rPr>
        <w:t xml:space="preserve">ción en la cercana calle </w:t>
      </w:r>
      <w:proofErr w:type="spellStart"/>
      <w:r w:rsidR="00675A4B">
        <w:rPr>
          <w:rFonts w:ascii="Arial Narrow" w:hAnsi="Arial Narrow" w:cs="Arial"/>
          <w:color w:val="000000" w:themeColor="text1"/>
          <w:sz w:val="26"/>
          <w:szCs w:val="26"/>
          <w:shd w:val="clear" w:color="auto" w:fill="FFFFFF"/>
        </w:rPr>
        <w:t>Lealas</w:t>
      </w:r>
      <w:proofErr w:type="spellEnd"/>
      <w:r>
        <w:rPr>
          <w:rFonts w:ascii="Arial Narrow" w:hAnsi="Arial Narrow" w:cs="Arial"/>
          <w:color w:val="000000" w:themeColor="text1"/>
          <w:sz w:val="26"/>
          <w:szCs w:val="26"/>
          <w:shd w:val="clear" w:color="auto" w:fill="FFFFFF"/>
        </w:rPr>
        <w:t xml:space="preserve"> y a las 3 palmeras recientemente plantadas en el Arenal y los naranjos en el entorno de Divina Pastora (recuperándose así los árboles perdidos por el temporal ‘Bernard’).</w:t>
      </w:r>
      <w:r w:rsidR="00E15044">
        <w:rPr>
          <w:rFonts w:ascii="Arial Narrow" w:hAnsi="Arial Narrow" w:cs="Arial"/>
          <w:color w:val="000000" w:themeColor="text1"/>
          <w:sz w:val="26"/>
          <w:szCs w:val="26"/>
          <w:shd w:val="clear" w:color="auto" w:fill="FFFFFF"/>
        </w:rPr>
        <w:t xml:space="preserve"> </w:t>
      </w:r>
    </w:p>
    <w:p w14:paraId="0F294C9F" w14:textId="65841151" w:rsidR="007C1AE8" w:rsidRDefault="007C1AE8" w:rsidP="000E5093">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El objetivo de tal plantación responde a la finalidad anunciada hace meses con motivo del inicio de la campaña de plantación en cuanto a la recuperación de la masa arbórea en el centro histórico, y concretamente, en una calle tan significativa como es calle </w:t>
      </w:r>
      <w:proofErr w:type="spellStart"/>
      <w:r>
        <w:rPr>
          <w:rFonts w:ascii="Arial Narrow" w:hAnsi="Arial Narrow" w:cs="Arial"/>
          <w:color w:val="000000" w:themeColor="text1"/>
          <w:sz w:val="26"/>
          <w:szCs w:val="26"/>
          <w:shd w:val="clear" w:color="auto" w:fill="FFFFFF"/>
        </w:rPr>
        <w:t>Porvera</w:t>
      </w:r>
      <w:proofErr w:type="spellEnd"/>
      <w:r>
        <w:rPr>
          <w:rFonts w:ascii="Arial Narrow" w:hAnsi="Arial Narrow" w:cs="Arial"/>
          <w:color w:val="000000" w:themeColor="text1"/>
          <w:sz w:val="26"/>
          <w:szCs w:val="26"/>
          <w:shd w:val="clear" w:color="auto" w:fill="FFFFFF"/>
        </w:rPr>
        <w:t>, que en su tramo a partir de la Iglesia de la Victoria había perdido su arbolado de antaño y sus alcorques permanecían, por lo tanto, vacíos.</w:t>
      </w:r>
    </w:p>
    <w:p w14:paraId="157DC4E3" w14:textId="476A84EC" w:rsidR="00160F17" w:rsidRDefault="00160F17" w:rsidP="000E5093">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Jaime Espinar ha explicado que “en esta visita técnica hemos</w:t>
      </w:r>
      <w:bookmarkStart w:id="0" w:name="_GoBack"/>
      <w:bookmarkEnd w:id="0"/>
      <w:r>
        <w:rPr>
          <w:rFonts w:ascii="Arial Narrow" w:hAnsi="Arial Narrow" w:cs="Arial"/>
          <w:color w:val="000000" w:themeColor="text1"/>
          <w:sz w:val="26"/>
          <w:szCs w:val="26"/>
          <w:shd w:val="clear" w:color="auto" w:fill="FFFFFF"/>
        </w:rPr>
        <w:t xml:space="preserve"> comprobado cómo la calle </w:t>
      </w:r>
      <w:proofErr w:type="spellStart"/>
      <w:r>
        <w:rPr>
          <w:rFonts w:ascii="Arial Narrow" w:hAnsi="Arial Narrow" w:cs="Arial"/>
          <w:color w:val="000000" w:themeColor="text1"/>
          <w:sz w:val="26"/>
          <w:szCs w:val="26"/>
          <w:shd w:val="clear" w:color="auto" w:fill="FFFFFF"/>
        </w:rPr>
        <w:t>Porvera</w:t>
      </w:r>
      <w:proofErr w:type="spellEnd"/>
      <w:r>
        <w:rPr>
          <w:rFonts w:ascii="Arial Narrow" w:hAnsi="Arial Narrow" w:cs="Arial"/>
          <w:color w:val="000000" w:themeColor="text1"/>
          <w:sz w:val="26"/>
          <w:szCs w:val="26"/>
          <w:shd w:val="clear" w:color="auto" w:fill="FFFFFF"/>
        </w:rPr>
        <w:t xml:space="preserve"> ha empezado a recuperar en ese tramo ese verde, ese arbolado, en una zona en la que con otros gobiernos se optaba por tapar los alcorques en vez de reponer los árboles que enfermaban. Nuestra política es ir recuperando los tantos alcorques vacíos que hay en la ciudad, y entre ellos, calle </w:t>
      </w:r>
      <w:proofErr w:type="spellStart"/>
      <w:r>
        <w:rPr>
          <w:rFonts w:ascii="Arial Narrow" w:hAnsi="Arial Narrow" w:cs="Arial"/>
          <w:color w:val="000000" w:themeColor="text1"/>
          <w:sz w:val="26"/>
          <w:szCs w:val="26"/>
          <w:shd w:val="clear" w:color="auto" w:fill="FFFFFF"/>
        </w:rPr>
        <w:t>Porvera</w:t>
      </w:r>
      <w:proofErr w:type="spellEnd"/>
      <w:r>
        <w:rPr>
          <w:rFonts w:ascii="Arial Narrow" w:hAnsi="Arial Narrow" w:cs="Arial"/>
          <w:color w:val="000000" w:themeColor="text1"/>
          <w:sz w:val="26"/>
          <w:szCs w:val="26"/>
          <w:shd w:val="clear" w:color="auto" w:fill="FFFFFF"/>
        </w:rPr>
        <w:t xml:space="preserve">. Nadie entendía que </w:t>
      </w:r>
      <w:proofErr w:type="spellStart"/>
      <w:r>
        <w:rPr>
          <w:rFonts w:ascii="Arial Narrow" w:hAnsi="Arial Narrow" w:cs="Arial"/>
          <w:color w:val="000000" w:themeColor="text1"/>
          <w:sz w:val="26"/>
          <w:szCs w:val="26"/>
          <w:shd w:val="clear" w:color="auto" w:fill="FFFFFF"/>
        </w:rPr>
        <w:t>Porvera</w:t>
      </w:r>
      <w:proofErr w:type="spellEnd"/>
      <w:r>
        <w:rPr>
          <w:rFonts w:ascii="Arial Narrow" w:hAnsi="Arial Narrow" w:cs="Arial"/>
          <w:color w:val="000000" w:themeColor="text1"/>
          <w:sz w:val="26"/>
          <w:szCs w:val="26"/>
          <w:shd w:val="clear" w:color="auto" w:fill="FFFFFF"/>
        </w:rPr>
        <w:t>, que es un corazón verde y un monumento natural de Jerez, estuviera incompleta porque no había ni un árbol en su primer tramo. Además, con una especie que no genera suciedad ni levanta las aceras, y seguiremos trabajando en ese sentido, para recuperar y repoblar poco a p</w:t>
      </w:r>
      <w:r w:rsidR="008D7DEA">
        <w:rPr>
          <w:rFonts w:ascii="Arial Narrow" w:hAnsi="Arial Narrow" w:cs="Arial"/>
          <w:color w:val="000000" w:themeColor="text1"/>
          <w:sz w:val="26"/>
          <w:szCs w:val="26"/>
          <w:shd w:val="clear" w:color="auto" w:fill="FFFFFF"/>
        </w:rPr>
        <w:t>oco los alcorques de la ciudad”.</w:t>
      </w:r>
    </w:p>
    <w:p w14:paraId="16994564" w14:textId="44B1F6A6" w:rsidR="007C1AE8" w:rsidRDefault="00E15044" w:rsidP="000E5093">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Del mismo modo, el Ayuntamiento, cumpliendo su programación prevista desde comienzos de la campaña de arbolado, está realizando labores técnicas de ‘destoconado’ de los alcorques en plaza Mamelón, plaza del Banco, calle Lancería y San Francisco, entre otros emplazamientos, con vistas a la plantación de naranjos en próximas campañas de arbolado.</w:t>
      </w:r>
    </w:p>
    <w:p w14:paraId="2923F6C9" w14:textId="3E6D27E2" w:rsidR="000F3D73" w:rsidRPr="00700F06" w:rsidRDefault="000E5093" w:rsidP="000E5093">
      <w:pPr>
        <w:shd w:val="clear" w:color="auto" w:fill="FFFFFF"/>
        <w:suppressAutoHyphens w:val="0"/>
        <w:spacing w:after="140"/>
        <w:jc w:val="both"/>
        <w:rPr>
          <w:rFonts w:ascii="Arial Narrow" w:hAnsi="Arial Narrow" w:cs="Arial"/>
          <w:i/>
          <w:color w:val="000000" w:themeColor="text1"/>
          <w:sz w:val="26"/>
          <w:szCs w:val="26"/>
          <w:shd w:val="clear" w:color="auto" w:fill="FFFFFF"/>
        </w:rPr>
      </w:pPr>
      <w:r w:rsidRPr="00700F06">
        <w:rPr>
          <w:rFonts w:ascii="Arial Narrow" w:hAnsi="Arial Narrow" w:cs="Arial"/>
          <w:i/>
          <w:color w:val="000000" w:themeColor="text1"/>
          <w:sz w:val="26"/>
          <w:szCs w:val="26"/>
          <w:shd w:val="clear" w:color="auto" w:fill="FFFFFF"/>
        </w:rPr>
        <w:lastRenderedPageBreak/>
        <w:t>Se adjunta fotografía</w:t>
      </w:r>
      <w:r w:rsidR="000F3D73" w:rsidRPr="00700F06">
        <w:rPr>
          <w:rFonts w:ascii="Arial Narrow" w:hAnsi="Arial Narrow" w:cs="Arial"/>
          <w:i/>
          <w:color w:val="000000" w:themeColor="text1"/>
          <w:sz w:val="26"/>
          <w:szCs w:val="26"/>
          <w:shd w:val="clear" w:color="auto" w:fill="FFFFFF"/>
        </w:rPr>
        <w:t xml:space="preserve"> y enlace de audio:</w:t>
      </w:r>
    </w:p>
    <w:p w14:paraId="0EC8E227" w14:textId="6832B5ED" w:rsidR="00700F06" w:rsidRDefault="00CE28D3" w:rsidP="000E5093">
      <w:pPr>
        <w:shd w:val="clear" w:color="auto" w:fill="FFFFFF"/>
        <w:suppressAutoHyphens w:val="0"/>
        <w:spacing w:after="140"/>
        <w:jc w:val="both"/>
        <w:rPr>
          <w:rFonts w:ascii="Arial Narrow" w:hAnsi="Arial Narrow" w:cs="Arial"/>
          <w:i/>
          <w:color w:val="000000" w:themeColor="text1"/>
          <w:sz w:val="26"/>
          <w:szCs w:val="26"/>
          <w:shd w:val="clear" w:color="auto" w:fill="FFFFFF"/>
        </w:rPr>
      </w:pPr>
      <w:hyperlink r:id="rId7" w:history="1">
        <w:r w:rsidR="00D916E9" w:rsidRPr="007A207E">
          <w:rPr>
            <w:rStyle w:val="Hipervnculo"/>
            <w:rFonts w:ascii="Arial Narrow" w:hAnsi="Arial Narrow" w:cs="Arial"/>
            <w:i/>
            <w:sz w:val="26"/>
            <w:szCs w:val="26"/>
            <w:shd w:val="clear" w:color="auto" w:fill="FFFFFF"/>
          </w:rPr>
          <w:t>https://www.transfernow.net/dl/20240516jbHhCjvg</w:t>
        </w:r>
      </w:hyperlink>
    </w:p>
    <w:p w14:paraId="12419197" w14:textId="77777777" w:rsidR="00D916E9" w:rsidRPr="00700F06" w:rsidRDefault="00D916E9" w:rsidP="000E5093">
      <w:pPr>
        <w:shd w:val="clear" w:color="auto" w:fill="FFFFFF"/>
        <w:suppressAutoHyphens w:val="0"/>
        <w:spacing w:after="140"/>
        <w:jc w:val="both"/>
        <w:rPr>
          <w:rFonts w:ascii="Arial Narrow" w:hAnsi="Arial Narrow" w:cs="Arial"/>
          <w:i/>
          <w:color w:val="000000" w:themeColor="text1"/>
          <w:sz w:val="26"/>
          <w:szCs w:val="26"/>
          <w:shd w:val="clear" w:color="auto" w:fill="FFFFFF"/>
        </w:rPr>
      </w:pPr>
    </w:p>
    <w:p w14:paraId="3EA0358A" w14:textId="7BCCFE49" w:rsidR="00326782" w:rsidRPr="00D85152" w:rsidRDefault="00D85EDB" w:rsidP="000E5093">
      <w:pPr>
        <w:shd w:val="clear" w:color="auto" w:fill="FFFFFF"/>
        <w:suppressAutoHyphens w:val="0"/>
        <w:spacing w:after="140"/>
        <w:jc w:val="both"/>
        <w:rPr>
          <w:rFonts w:ascii="Arial Narrow" w:hAnsi="Arial Narrow"/>
          <w:color w:val="000000" w:themeColor="text1"/>
          <w:sz w:val="26"/>
          <w:szCs w:val="26"/>
        </w:rPr>
      </w:pPr>
      <w:r>
        <w:rPr>
          <w:rFonts w:ascii="Arial Narrow" w:hAnsi="Arial Narrow" w:cs="Arial"/>
          <w:color w:val="000000" w:themeColor="text1"/>
          <w:sz w:val="26"/>
          <w:szCs w:val="26"/>
          <w:shd w:val="clear" w:color="auto" w:fill="FFFFFF"/>
        </w:rPr>
        <w:t xml:space="preserve"> </w:t>
      </w:r>
    </w:p>
    <w:p w14:paraId="388F5D68" w14:textId="77777777" w:rsidR="008F20EA" w:rsidRPr="00D85152" w:rsidRDefault="008F20EA" w:rsidP="003F25F0">
      <w:pPr>
        <w:shd w:val="clear" w:color="auto" w:fill="FFFFFF"/>
        <w:suppressAutoHyphens w:val="0"/>
        <w:spacing w:after="140"/>
        <w:jc w:val="both"/>
        <w:rPr>
          <w:rFonts w:ascii="Arial Narrow" w:hAnsi="Arial Narrow"/>
          <w:color w:val="000000" w:themeColor="text1"/>
          <w:sz w:val="26"/>
          <w:szCs w:val="26"/>
        </w:rPr>
      </w:pPr>
    </w:p>
    <w:sectPr w:rsidR="008F20EA" w:rsidRPr="00D85152">
      <w:head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7708" w14:textId="77777777" w:rsidR="000303DF" w:rsidRDefault="000303DF">
      <w:r>
        <w:separator/>
      </w:r>
    </w:p>
  </w:endnote>
  <w:endnote w:type="continuationSeparator" w:id="0">
    <w:p w14:paraId="06FC8EF2" w14:textId="77777777" w:rsidR="000303DF" w:rsidRDefault="000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55DF4" w14:textId="77777777" w:rsidR="000303DF" w:rsidRDefault="000303DF">
      <w:r>
        <w:separator/>
      </w:r>
    </w:p>
  </w:footnote>
  <w:footnote w:type="continuationSeparator" w:id="0">
    <w:p w14:paraId="15CA8611" w14:textId="77777777" w:rsidR="000303DF" w:rsidRDefault="0003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773F"/>
    <w:rsid w:val="000303DF"/>
    <w:rsid w:val="00086C30"/>
    <w:rsid w:val="000B2397"/>
    <w:rsid w:val="000C4C48"/>
    <w:rsid w:val="000E5093"/>
    <w:rsid w:val="000F249C"/>
    <w:rsid w:val="000F3D73"/>
    <w:rsid w:val="00114093"/>
    <w:rsid w:val="00142B0E"/>
    <w:rsid w:val="00160F17"/>
    <w:rsid w:val="00200493"/>
    <w:rsid w:val="00201950"/>
    <w:rsid w:val="00227AE7"/>
    <w:rsid w:val="002929AE"/>
    <w:rsid w:val="002F03BC"/>
    <w:rsid w:val="00326782"/>
    <w:rsid w:val="00356BE3"/>
    <w:rsid w:val="0037688C"/>
    <w:rsid w:val="003F25F0"/>
    <w:rsid w:val="004407C5"/>
    <w:rsid w:val="0047308F"/>
    <w:rsid w:val="004870C1"/>
    <w:rsid w:val="004A6CD3"/>
    <w:rsid w:val="004B0218"/>
    <w:rsid w:val="004B5D6B"/>
    <w:rsid w:val="004D72A4"/>
    <w:rsid w:val="005021DA"/>
    <w:rsid w:val="005029F3"/>
    <w:rsid w:val="005133B9"/>
    <w:rsid w:val="005E0804"/>
    <w:rsid w:val="00637EB7"/>
    <w:rsid w:val="006631BE"/>
    <w:rsid w:val="00675A4B"/>
    <w:rsid w:val="0068161C"/>
    <w:rsid w:val="006A44A0"/>
    <w:rsid w:val="006D29C3"/>
    <w:rsid w:val="00700F06"/>
    <w:rsid w:val="007025C7"/>
    <w:rsid w:val="0070790E"/>
    <w:rsid w:val="00714ED1"/>
    <w:rsid w:val="007319EB"/>
    <w:rsid w:val="00750C0C"/>
    <w:rsid w:val="00762F7B"/>
    <w:rsid w:val="0077408B"/>
    <w:rsid w:val="00777C95"/>
    <w:rsid w:val="00782721"/>
    <w:rsid w:val="00782B06"/>
    <w:rsid w:val="007B57D7"/>
    <w:rsid w:val="007C059B"/>
    <w:rsid w:val="007C1AE8"/>
    <w:rsid w:val="0081073A"/>
    <w:rsid w:val="008311E2"/>
    <w:rsid w:val="0083133B"/>
    <w:rsid w:val="00865FC1"/>
    <w:rsid w:val="0089202F"/>
    <w:rsid w:val="008D7DEA"/>
    <w:rsid w:val="008F20EA"/>
    <w:rsid w:val="009427D8"/>
    <w:rsid w:val="00956F5A"/>
    <w:rsid w:val="00981062"/>
    <w:rsid w:val="009A6A81"/>
    <w:rsid w:val="009E10F4"/>
    <w:rsid w:val="00A85B14"/>
    <w:rsid w:val="00A86382"/>
    <w:rsid w:val="00A95DB9"/>
    <w:rsid w:val="00AB346A"/>
    <w:rsid w:val="00AD1BB5"/>
    <w:rsid w:val="00AF0F99"/>
    <w:rsid w:val="00AF5252"/>
    <w:rsid w:val="00B31147"/>
    <w:rsid w:val="00B4481B"/>
    <w:rsid w:val="00B6218E"/>
    <w:rsid w:val="00B90A5B"/>
    <w:rsid w:val="00B93D54"/>
    <w:rsid w:val="00BE0499"/>
    <w:rsid w:val="00C02B20"/>
    <w:rsid w:val="00C0722B"/>
    <w:rsid w:val="00C2795E"/>
    <w:rsid w:val="00C663FE"/>
    <w:rsid w:val="00C91505"/>
    <w:rsid w:val="00C95D40"/>
    <w:rsid w:val="00CD022A"/>
    <w:rsid w:val="00CE28D3"/>
    <w:rsid w:val="00CE3B66"/>
    <w:rsid w:val="00D009EC"/>
    <w:rsid w:val="00D30C65"/>
    <w:rsid w:val="00D471BB"/>
    <w:rsid w:val="00D53635"/>
    <w:rsid w:val="00D6211D"/>
    <w:rsid w:val="00D85152"/>
    <w:rsid w:val="00D85D63"/>
    <w:rsid w:val="00D85EDB"/>
    <w:rsid w:val="00D916E9"/>
    <w:rsid w:val="00DA36B3"/>
    <w:rsid w:val="00DC2807"/>
    <w:rsid w:val="00E15044"/>
    <w:rsid w:val="00E73FCB"/>
    <w:rsid w:val="00E92FB0"/>
    <w:rsid w:val="00ED6E8A"/>
    <w:rsid w:val="00F139DF"/>
    <w:rsid w:val="00F33AD6"/>
    <w:rsid w:val="00F3762A"/>
    <w:rsid w:val="00F4481B"/>
    <w:rsid w:val="00F51E12"/>
    <w:rsid w:val="00F8474F"/>
    <w:rsid w:val="00FC43AD"/>
    <w:rsid w:val="00FE06E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66387AFB-ED46-4F2C-B1FE-6A0001A9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960723681">
      <w:bodyDiv w:val="1"/>
      <w:marLeft w:val="0"/>
      <w:marRight w:val="0"/>
      <w:marTop w:val="0"/>
      <w:marBottom w:val="0"/>
      <w:divBdr>
        <w:top w:val="none" w:sz="0" w:space="0" w:color="auto"/>
        <w:left w:val="none" w:sz="0" w:space="0" w:color="auto"/>
        <w:bottom w:val="none" w:sz="0" w:space="0" w:color="auto"/>
        <w:right w:val="none" w:sz="0" w:space="0" w:color="auto"/>
      </w:divBdr>
    </w:div>
    <w:div w:id="1820228546">
      <w:bodyDiv w:val="1"/>
      <w:marLeft w:val="0"/>
      <w:marRight w:val="0"/>
      <w:marTop w:val="0"/>
      <w:marBottom w:val="0"/>
      <w:divBdr>
        <w:top w:val="none" w:sz="0" w:space="0" w:color="auto"/>
        <w:left w:val="none" w:sz="0" w:space="0" w:color="auto"/>
        <w:bottom w:val="none" w:sz="0" w:space="0" w:color="auto"/>
        <w:right w:val="none" w:sz="0" w:space="0" w:color="auto"/>
      </w:divBdr>
      <w:divsChild>
        <w:div w:id="1579289356">
          <w:marLeft w:val="0"/>
          <w:marRight w:val="0"/>
          <w:marTop w:val="0"/>
          <w:marBottom w:val="0"/>
          <w:divBdr>
            <w:top w:val="none" w:sz="0" w:space="0" w:color="auto"/>
            <w:left w:val="none" w:sz="0" w:space="0" w:color="auto"/>
            <w:bottom w:val="none" w:sz="0" w:space="0" w:color="auto"/>
            <w:right w:val="none" w:sz="0" w:space="0" w:color="auto"/>
          </w:divBdr>
        </w:div>
        <w:div w:id="1325089456">
          <w:marLeft w:val="0"/>
          <w:marRight w:val="0"/>
          <w:marTop w:val="0"/>
          <w:marBottom w:val="0"/>
          <w:divBdr>
            <w:top w:val="none" w:sz="0" w:space="0" w:color="auto"/>
            <w:left w:val="none" w:sz="0" w:space="0" w:color="auto"/>
            <w:bottom w:val="none" w:sz="0" w:space="0" w:color="auto"/>
            <w:right w:val="none" w:sz="0" w:space="0" w:color="auto"/>
          </w:divBdr>
        </w:div>
        <w:div w:id="2138257224">
          <w:marLeft w:val="0"/>
          <w:marRight w:val="0"/>
          <w:marTop w:val="0"/>
          <w:marBottom w:val="0"/>
          <w:divBdr>
            <w:top w:val="none" w:sz="0" w:space="0" w:color="auto"/>
            <w:left w:val="none" w:sz="0" w:space="0" w:color="auto"/>
            <w:bottom w:val="none" w:sz="0" w:space="0" w:color="auto"/>
            <w:right w:val="none" w:sz="0" w:space="0" w:color="auto"/>
          </w:divBdr>
        </w:div>
        <w:div w:id="1538469935">
          <w:marLeft w:val="0"/>
          <w:marRight w:val="0"/>
          <w:marTop w:val="0"/>
          <w:marBottom w:val="0"/>
          <w:divBdr>
            <w:top w:val="none" w:sz="0" w:space="0" w:color="auto"/>
            <w:left w:val="none" w:sz="0" w:space="0" w:color="auto"/>
            <w:bottom w:val="none" w:sz="0" w:space="0" w:color="auto"/>
            <w:right w:val="none" w:sz="0" w:space="0" w:color="auto"/>
          </w:divBdr>
        </w:div>
        <w:div w:id="443351850">
          <w:marLeft w:val="0"/>
          <w:marRight w:val="0"/>
          <w:marTop w:val="0"/>
          <w:marBottom w:val="0"/>
          <w:divBdr>
            <w:top w:val="none" w:sz="0" w:space="0" w:color="auto"/>
            <w:left w:val="none" w:sz="0" w:space="0" w:color="auto"/>
            <w:bottom w:val="none" w:sz="0" w:space="0" w:color="auto"/>
            <w:right w:val="none" w:sz="0" w:space="0" w:color="auto"/>
          </w:divBdr>
        </w:div>
        <w:div w:id="1831408540">
          <w:marLeft w:val="0"/>
          <w:marRight w:val="0"/>
          <w:marTop w:val="0"/>
          <w:marBottom w:val="0"/>
          <w:divBdr>
            <w:top w:val="none" w:sz="0" w:space="0" w:color="auto"/>
            <w:left w:val="none" w:sz="0" w:space="0" w:color="auto"/>
            <w:bottom w:val="none" w:sz="0" w:space="0" w:color="auto"/>
            <w:right w:val="none" w:sz="0" w:space="0" w:color="auto"/>
          </w:divBdr>
        </w:div>
        <w:div w:id="1487745303">
          <w:marLeft w:val="0"/>
          <w:marRight w:val="0"/>
          <w:marTop w:val="0"/>
          <w:marBottom w:val="0"/>
          <w:divBdr>
            <w:top w:val="none" w:sz="0" w:space="0" w:color="auto"/>
            <w:left w:val="none" w:sz="0" w:space="0" w:color="auto"/>
            <w:bottom w:val="none" w:sz="0" w:space="0" w:color="auto"/>
            <w:right w:val="none" w:sz="0" w:space="0" w:color="auto"/>
          </w:divBdr>
        </w:div>
        <w:div w:id="113686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516jbHhCj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José Antonio Vázquez Laboisse</cp:lastModifiedBy>
  <cp:revision>33</cp:revision>
  <cp:lastPrinted>2023-10-11T07:08:00Z</cp:lastPrinted>
  <dcterms:created xsi:type="dcterms:W3CDTF">2024-04-23T12:29:00Z</dcterms:created>
  <dcterms:modified xsi:type="dcterms:W3CDTF">2024-05-16T11:50:00Z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