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0BCB" w:rsidRDefault="00402901">
      <w:pPr>
        <w:rPr>
          <w:color w:val="000000"/>
        </w:rPr>
      </w:pPr>
      <w:r>
        <w:rPr>
          <w:rFonts w:ascii="Arial Narrow" w:eastAsia="Tahoma" w:hAnsi="Arial Narrow"/>
          <w:b/>
          <w:color w:val="000000"/>
          <w:sz w:val="40"/>
          <w:szCs w:val="26"/>
        </w:rPr>
        <w:t xml:space="preserve">El Ayuntamiento entrega los premios del Certamen de Poemas y Cartas de Amor en Buen Trato </w:t>
      </w:r>
    </w:p>
    <w:p w:rsidR="005F0BCB" w:rsidRDefault="005F0BCB">
      <w:pPr>
        <w:jc w:val="both"/>
        <w:rPr>
          <w:rFonts w:ascii="Arial Narrow" w:eastAsia="Tahoma" w:hAnsi="Arial Narrow"/>
          <w:b/>
          <w:color w:val="000000"/>
          <w:sz w:val="12"/>
          <w:szCs w:val="26"/>
        </w:rPr>
      </w:pPr>
    </w:p>
    <w:p w:rsidR="005F0BCB" w:rsidRDefault="005F0BCB">
      <w:pPr>
        <w:jc w:val="both"/>
        <w:rPr>
          <w:rFonts w:ascii="Arial Narrow" w:eastAsia="Tahoma" w:hAnsi="Arial Narrow"/>
          <w:color w:val="000000"/>
          <w:sz w:val="26"/>
          <w:szCs w:val="26"/>
        </w:rPr>
      </w:pPr>
    </w:p>
    <w:p w:rsidR="005F0BCB" w:rsidRDefault="00402901">
      <w:pPr>
        <w:jc w:val="both"/>
        <w:rPr>
          <w:sz w:val="26"/>
          <w:szCs w:val="26"/>
        </w:rPr>
      </w:pPr>
      <w:r>
        <w:rPr>
          <w:rFonts w:ascii="Arial Narrow" w:hAnsi="Arial Narrow"/>
          <w:b/>
          <w:color w:val="000000"/>
          <w:sz w:val="26"/>
          <w:szCs w:val="26"/>
        </w:rPr>
        <w:t>2 de mayo de 2024.</w:t>
      </w:r>
      <w:r>
        <w:rPr>
          <w:rFonts w:ascii="Arial Narrow" w:hAnsi="Arial Narrow"/>
          <w:color w:val="000000"/>
          <w:sz w:val="26"/>
          <w:szCs w:val="26"/>
        </w:rPr>
        <w:t xml:space="preserve"> La teniente de alcaldesa de Igualdad y Diversidad, Susana Sánchez, y el delegado de Educación, José Ángel Aparicio, han presidido la gala de entrega de premios del VI Certamen de Poemas y Cartas de Amor en Buen Trato, que se ha celebrado en los Claustros de Santo Domingo. El encuentro ha contado con representación de los centros del alumnado ganador de los diferentes premios, el IES Elena García Armada, el Colegio San José, la Escuela de Arte y el IES Sofía.</w:t>
      </w:r>
    </w:p>
    <w:p w:rsidR="005F0BCB" w:rsidRDefault="005F0BCB">
      <w:pPr>
        <w:jc w:val="both"/>
        <w:rPr>
          <w:rFonts w:ascii="Arial Narrow" w:hAnsi="Arial Narrow"/>
          <w:color w:val="000000"/>
        </w:rPr>
      </w:pPr>
    </w:p>
    <w:p w:rsidR="005F0BCB" w:rsidRDefault="00402901">
      <w:pPr>
        <w:jc w:val="both"/>
        <w:rPr>
          <w:sz w:val="26"/>
          <w:szCs w:val="26"/>
        </w:rPr>
      </w:pPr>
      <w:r>
        <w:rPr>
          <w:rFonts w:ascii="Arial Narrow" w:hAnsi="Arial Narrow"/>
          <w:color w:val="000000"/>
          <w:sz w:val="26"/>
          <w:szCs w:val="26"/>
        </w:rPr>
        <w:t xml:space="preserve">Los representantes municipales han dado la bienvenida a un acto que ha estado conducido por la pedagoga experta en género Ana Magallanes, que ha recitado un romancero sobre la importancia de la educación y las relaciones en buen trato. Los primeros premios del certamen, dotados con una </w:t>
      </w:r>
      <w:proofErr w:type="spellStart"/>
      <w:r>
        <w:rPr>
          <w:rFonts w:ascii="Arial Narrow" w:hAnsi="Arial Narrow"/>
          <w:color w:val="000000"/>
          <w:sz w:val="26"/>
          <w:szCs w:val="26"/>
        </w:rPr>
        <w:t>tablet</w:t>
      </w:r>
      <w:proofErr w:type="spellEnd"/>
      <w:r>
        <w:rPr>
          <w:rFonts w:ascii="Arial Narrow" w:hAnsi="Arial Narrow"/>
          <w:color w:val="000000"/>
          <w:sz w:val="26"/>
          <w:szCs w:val="26"/>
        </w:rPr>
        <w:t>, han recaído en Lucía R.C., del IES Elena García Armada, y Juan Jesús G.V., del Colegio San José. Los segundos premios, dotados con un lote de libros, han sido para Sofía T.S, de la Escuela de Arte, y Ramón A.P., del IES Sofía. Ganadores y ganadoras han leído sus poemas y cartas de amor, en una mañana en la que la escritura y la palabra han demostrado una vez más su capacidad de creación de reflexión y sensibilización.</w:t>
      </w:r>
    </w:p>
    <w:p w:rsidR="005F0BCB" w:rsidRDefault="005F0BCB">
      <w:pPr>
        <w:jc w:val="both"/>
        <w:rPr>
          <w:sz w:val="26"/>
          <w:szCs w:val="26"/>
        </w:rPr>
      </w:pPr>
    </w:p>
    <w:p w:rsidR="005F0BCB" w:rsidRDefault="00402901">
      <w:pPr>
        <w:jc w:val="both"/>
        <w:rPr>
          <w:sz w:val="26"/>
          <w:szCs w:val="26"/>
        </w:rPr>
      </w:pPr>
      <w:r>
        <w:rPr>
          <w:rFonts w:ascii="Arial Narrow" w:eastAsia="Tahoma" w:hAnsi="Arial Narrow" w:cs="Arial"/>
          <w:color w:val="000000"/>
          <w:sz w:val="26"/>
          <w:szCs w:val="26"/>
        </w:rPr>
        <w:t xml:space="preserve">El Certamen de Poemas y Cartas de Amor en Buen Trato se desarrolla gracias a los Fondos del Pacto de Estado contra la Violencia de Género y ha contado en esta edición con un total de 48 trabajos participantes, presentados por un total de nueve centros educativos. El jurado que ha valorado los textos presentados ha estado formado por Josefa Parra Ramos, poeta y directora de Actividades de la Fundación Caballero Bonald; Paqui </w:t>
      </w:r>
      <w:proofErr w:type="spellStart"/>
      <w:r>
        <w:rPr>
          <w:rFonts w:ascii="Arial Narrow" w:eastAsia="Tahoma" w:hAnsi="Arial Narrow" w:cs="Arial"/>
          <w:color w:val="000000"/>
          <w:sz w:val="26"/>
          <w:szCs w:val="26"/>
        </w:rPr>
        <w:t>Estapia</w:t>
      </w:r>
      <w:proofErr w:type="spellEnd"/>
      <w:r>
        <w:rPr>
          <w:rFonts w:ascii="Arial Narrow" w:eastAsia="Tahoma" w:hAnsi="Arial Narrow" w:cs="Arial"/>
          <w:color w:val="000000"/>
          <w:sz w:val="26"/>
          <w:szCs w:val="26"/>
        </w:rPr>
        <w:t xml:space="preserve"> Ramírez, técnica de la Delegación de Educación del Ayuntamiento; María José Vadillo Pérez, asesora del Gabinete Convivencia e Igualdad de la Delegación Territorial de Educación; Pedro Sánchez Sanz, poeta, traductor y profesor en el IES Sofía; y Daniel Leal González, técnico del Programa Hombres por la Igualdad de la Delegación de Igualdad y Diversidad.</w:t>
      </w:r>
    </w:p>
    <w:p w:rsidR="005F0BCB" w:rsidRDefault="005F0BCB">
      <w:pPr>
        <w:jc w:val="both"/>
        <w:rPr>
          <w:rFonts w:ascii="Arial Narrow" w:eastAsia="Tahoma" w:hAnsi="Arial Narrow" w:cs="Arial"/>
          <w:color w:val="000000"/>
        </w:rPr>
      </w:pPr>
    </w:p>
    <w:p w:rsidR="005F0BCB" w:rsidRDefault="00402901">
      <w:pPr>
        <w:jc w:val="both"/>
        <w:rPr>
          <w:sz w:val="26"/>
          <w:szCs w:val="26"/>
        </w:rPr>
      </w:pPr>
      <w:r>
        <w:rPr>
          <w:rFonts w:ascii="Arial Narrow" w:eastAsia="Tahoma" w:hAnsi="Arial Narrow" w:cs="Arial"/>
          <w:color w:val="000000"/>
          <w:sz w:val="26"/>
          <w:szCs w:val="26"/>
        </w:rPr>
        <w:t>La teniente de alcaldesa Susana Sánchez ha agradecido la participación de to</w:t>
      </w:r>
      <w:r w:rsidR="00FD146C">
        <w:rPr>
          <w:rFonts w:ascii="Arial Narrow" w:eastAsia="Tahoma" w:hAnsi="Arial Narrow" w:cs="Arial"/>
          <w:color w:val="000000"/>
          <w:sz w:val="26"/>
          <w:szCs w:val="26"/>
        </w:rPr>
        <w:t>dos los centros que han respaldado el certamen</w:t>
      </w:r>
      <w:bookmarkStart w:id="0" w:name="_GoBack"/>
      <w:bookmarkEnd w:id="0"/>
      <w:r>
        <w:rPr>
          <w:rFonts w:ascii="Arial Narrow" w:eastAsia="Tahoma" w:hAnsi="Arial Narrow" w:cs="Arial"/>
          <w:color w:val="000000"/>
          <w:sz w:val="26"/>
          <w:szCs w:val="26"/>
        </w:rPr>
        <w:t xml:space="preserve"> así como la colaboración del jurado, reiterando el compromiso municipal con la sensibilización en igualdad y la creación de sinergias con la comunidad educativa en una materia fundamental para prevenir y erradicar la violencia machista.</w:t>
      </w:r>
    </w:p>
    <w:p w:rsidR="005F0BCB" w:rsidRDefault="005F0BCB">
      <w:pPr>
        <w:jc w:val="both"/>
        <w:rPr>
          <w:rFonts w:ascii="Arial Narrow" w:eastAsia="Tahoma" w:hAnsi="Arial Narrow" w:cs="Arial"/>
          <w:sz w:val="26"/>
          <w:szCs w:val="26"/>
        </w:rPr>
      </w:pPr>
    </w:p>
    <w:p w:rsidR="005F0BCB" w:rsidRDefault="00402901">
      <w:pPr>
        <w:jc w:val="both"/>
        <w:rPr>
          <w:rFonts w:ascii="Arial Narrow" w:eastAsia="Tahoma" w:hAnsi="Arial Narrow" w:cs="Arial"/>
          <w:sz w:val="26"/>
          <w:szCs w:val="26"/>
        </w:rPr>
      </w:pPr>
      <w:r>
        <w:rPr>
          <w:rFonts w:ascii="Arial Narrow" w:eastAsia="Tahoma" w:hAnsi="Arial Narrow" w:cs="Arial"/>
          <w:sz w:val="26"/>
          <w:szCs w:val="26"/>
        </w:rPr>
        <w:t>Se adjunta fotografía y enlace de audio</w:t>
      </w:r>
    </w:p>
    <w:p w:rsidR="005F0BCB" w:rsidRDefault="00FD146C">
      <w:pPr>
        <w:pStyle w:val="Ttulo4"/>
        <w:jc w:val="both"/>
        <w:rPr>
          <w:rFonts w:ascii="Arial Narrow" w:eastAsia="Tahoma" w:hAnsi="Arial Narrow" w:cs="Arial"/>
          <w:sz w:val="26"/>
          <w:szCs w:val="26"/>
        </w:rPr>
      </w:pPr>
      <w:hyperlink r:id="rId7">
        <w:r w:rsidR="00402901">
          <w:rPr>
            <w:rStyle w:val="Hipervnculo"/>
            <w:rFonts w:ascii="Arial Narrow" w:eastAsia="Tahoma" w:hAnsi="Arial Narrow" w:cs="Arial"/>
            <w:sz w:val="26"/>
            <w:szCs w:val="26"/>
          </w:rPr>
          <w:t>https://ssweb.seap.minhap.es/almacen/descarga/envio/25f5116033c92b9ad60735f9bf28dbbabf57277c</w:t>
        </w:r>
      </w:hyperlink>
    </w:p>
    <w:p w:rsidR="005F0BCB" w:rsidRDefault="005F0BCB">
      <w:pPr>
        <w:jc w:val="both"/>
        <w:rPr>
          <w:rFonts w:ascii="Arial Narrow" w:eastAsia="Tahoma" w:hAnsi="Arial Narrow" w:cs="Arial"/>
          <w:sz w:val="26"/>
          <w:szCs w:val="26"/>
        </w:rPr>
      </w:pPr>
    </w:p>
    <w:p w:rsidR="005F0BCB" w:rsidRDefault="005F0BCB">
      <w:pPr>
        <w:jc w:val="both"/>
        <w:rPr>
          <w:rFonts w:ascii="Arial Narrow" w:eastAsia="Tahoma" w:hAnsi="Arial Narrow" w:cs="Arial"/>
          <w:sz w:val="26"/>
          <w:szCs w:val="26"/>
        </w:rPr>
      </w:pPr>
    </w:p>
    <w:p w:rsidR="005F0BCB" w:rsidRDefault="005F0BCB">
      <w:pPr>
        <w:widowControl w:val="0"/>
        <w:shd w:val="clear" w:color="auto" w:fill="FFFFFF"/>
        <w:tabs>
          <w:tab w:val="left" w:pos="729"/>
        </w:tabs>
        <w:spacing w:after="142"/>
        <w:jc w:val="both"/>
      </w:pPr>
    </w:p>
    <w:sectPr w:rsidR="005F0BCB">
      <w:headerReference w:type="even" r:id="rId8"/>
      <w:headerReference w:type="default" r:id="rId9"/>
      <w:headerReference w:type="first" r:id="rId10"/>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4E" w:rsidRDefault="00402901">
      <w:r>
        <w:separator/>
      </w:r>
    </w:p>
  </w:endnote>
  <w:endnote w:type="continuationSeparator" w:id="0">
    <w:p w:rsidR="00E9054E" w:rsidRDefault="004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4E" w:rsidRDefault="00402901">
      <w:r>
        <w:separator/>
      </w:r>
    </w:p>
  </w:footnote>
  <w:footnote w:type="continuationSeparator" w:id="0">
    <w:p w:rsidR="00E9054E" w:rsidRDefault="00402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CB" w:rsidRDefault="005F0B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CB" w:rsidRDefault="00402901">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CB" w:rsidRDefault="00402901">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D1D3A"/>
    <w:multiLevelType w:val="multilevel"/>
    <w:tmpl w:val="FE7A29D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677583"/>
    <w:multiLevelType w:val="multilevel"/>
    <w:tmpl w:val="D46A78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5F0BCB"/>
    <w:rsid w:val="00402901"/>
    <w:rsid w:val="005F0BCB"/>
    <w:rsid w:val="00E9054E"/>
    <w:rsid w:val="00FD14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61A8D-D87C-4806-81D1-905C566C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25f5116033c92b9ad60735f9bf28dbbabf57277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414</Words>
  <Characters>2281</Characters>
  <Application>Microsoft Office Word</Application>
  <DocSecurity>0</DocSecurity>
  <Lines>19</Lines>
  <Paragraphs>5</Paragraphs>
  <ScaleCrop>false</ScaleCrop>
  <Company>HP</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dcterms:created xsi:type="dcterms:W3CDTF">2024-05-02T08:32:00Z</dcterms:created>
  <dcterms:modified xsi:type="dcterms:W3CDTF">2024-05-02T11:01:00Z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