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496C" w:rsidRDefault="00AE7EEF">
      <w:pPr>
        <w:shd w:val="clear" w:color="auto" w:fill="FFFFFF"/>
        <w:spacing w:beforeAutospacing="1" w:line="195" w:lineRule="atLeast"/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</w:pPr>
      <w:r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 xml:space="preserve">El Circuito de Jerez albergará la novedosa prueba FIM Intercontinental </w:t>
      </w:r>
      <w:proofErr w:type="spellStart"/>
      <w:r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>Game</w:t>
      </w:r>
      <w:proofErr w:type="spellEnd"/>
      <w:r>
        <w:rPr>
          <w:rFonts w:ascii="Arial Narrow" w:hAnsi="Arial Narrow" w:cs="Arial"/>
          <w:b/>
          <w:bCs/>
          <w:color w:val="222222"/>
          <w:kern w:val="0"/>
          <w:sz w:val="40"/>
          <w:szCs w:val="40"/>
          <w:lang w:eastAsia="es-ES"/>
        </w:rPr>
        <w:t xml:space="preserve"> del 29 de noviembre al 1 de diciembre</w:t>
      </w:r>
    </w:p>
    <w:p w:rsidR="00D70F73" w:rsidRDefault="00AE7EEF">
      <w:pPr>
        <w:shd w:val="clear" w:color="auto" w:fill="FFFFFF"/>
        <w:spacing w:beforeAutospacing="1" w:line="195" w:lineRule="atLeast"/>
        <w:rPr>
          <w:rFonts w:ascii="Arial Narrow" w:hAnsi="Arial Narrow" w:cs="Arial"/>
          <w:bCs/>
          <w:color w:val="222222"/>
          <w:kern w:val="0"/>
          <w:sz w:val="36"/>
          <w:szCs w:val="3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36"/>
          <w:szCs w:val="36"/>
          <w:lang w:eastAsia="es-ES"/>
        </w:rPr>
        <w:t>Se trata de una competición de promesas del motociclismo que reunirá a jóvenes pilotos de los seis continentes</w:t>
      </w:r>
    </w:p>
    <w:p w:rsidR="002F62AE" w:rsidRDefault="00AE7EEF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/>
          <w:bCs/>
          <w:color w:val="222222"/>
          <w:kern w:val="0"/>
          <w:sz w:val="26"/>
          <w:szCs w:val="26"/>
          <w:lang w:eastAsia="es-ES"/>
        </w:rPr>
        <w:t>27</w:t>
      </w:r>
      <w:r w:rsidR="0043463D">
        <w:rPr>
          <w:rFonts w:ascii="Arial Narrow" w:hAnsi="Arial Narrow" w:cs="Arial"/>
          <w:b/>
          <w:bCs/>
          <w:color w:val="222222"/>
          <w:kern w:val="0"/>
          <w:sz w:val="26"/>
          <w:szCs w:val="26"/>
          <w:lang w:eastAsia="es-ES"/>
        </w:rPr>
        <w:t xml:space="preserve"> de abril de 2024. </w:t>
      </w:r>
      <w:r w:rsidR="002F62A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La alcaldesa de Jerez, María José García-Pelayo, </w:t>
      </w: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el presidente de la Federació</w:t>
      </w:r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n Internacional de Motociclismo, Jorge </w:t>
      </w:r>
      <w:proofErr w:type="spellStart"/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Viegas</w:t>
      </w:r>
      <w:proofErr w:type="spellEnd"/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, </w:t>
      </w:r>
      <w:r w:rsidR="00E1318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y </w:t>
      </w:r>
      <w:r w:rsidR="00E1318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el consejero delegado de Dorna Sport, Carmelo </w:t>
      </w:r>
      <w:proofErr w:type="spellStart"/>
      <w:r w:rsidR="00E1318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Ezpeleta</w:t>
      </w:r>
      <w:proofErr w:type="spellEnd"/>
      <w:r w:rsidR="00E1318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="00E1318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han presentado en el transcurso del Gran Premio de España de Motociclismo la novedosa prueba </w:t>
      </w:r>
      <w:r w:rsidR="002F62A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FIM Intercontinental </w:t>
      </w:r>
      <w:proofErr w:type="spellStart"/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Game</w:t>
      </w:r>
      <w:proofErr w:type="spellEnd"/>
      <w:r w:rsidR="00582B70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que acogerá el Circuito de Jerez Ángel Nieto del 29 de noviembre al 1 de diciembre. </w:t>
      </w:r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El acto ha contado también con la presencia del consejero de Presidencia, Antonio Sanz, el teniente de alcaldesa, Agustín Muñoz,  </w:t>
      </w:r>
      <w:bookmarkStart w:id="0" w:name="_GoBack"/>
      <w:bookmarkEnd w:id="0"/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y el representante de Yamaha, </w:t>
      </w:r>
      <w:proofErr w:type="spellStart"/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Lin</w:t>
      </w:r>
      <w:proofErr w:type="spellEnd"/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proofErr w:type="spellStart"/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Jarvis</w:t>
      </w:r>
      <w:proofErr w:type="spellEnd"/>
      <w:r w:rsidR="0079513E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.</w:t>
      </w:r>
    </w:p>
    <w:p w:rsidR="00582B70" w:rsidRDefault="00582B70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Se trata de un nuevo proyecto de competición que está dirigido a la promoción de jóvenes pilotos de los seis continentes,</w:t>
      </w:r>
      <w:r w:rsidR="00977D8B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Oceanía, Asia, Europa, América del Norte</w:t>
      </w: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,</w:t>
      </w:r>
      <w:r w:rsidR="00977D8B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América del Sur y</w:t>
      </w: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África y respaldado por las respectivas delegaciones continentales de la Federación Internacional de Motociclismo. </w:t>
      </w:r>
    </w:p>
    <w:p w:rsidR="007A01A0" w:rsidRDefault="007A01A0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La alcaldesa, que ha agradecido al presidente del FIM su apoyo al Circuito de Jerez, ha asegurado que "esta prueba es una gran oportunidad para nuestro trazado ya que vamos a ser el Circuito de est</w:t>
      </w:r>
      <w:r w:rsidR="00325068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reno de este novedoso proyecto, que se celebrará además en unas fechas muy importantes para la ciudad".</w:t>
      </w:r>
    </w:p>
    <w:p w:rsidR="0034495E" w:rsidRDefault="0034495E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García-Pelayo también ha señalado sobre esta prueba que "</w:t>
      </w:r>
      <w:r w:rsidR="003C368D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nos convertirá realmente en la Capital Mundial del Motociclismo </w:t>
      </w:r>
      <w:r w:rsidR="00EC24BB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y</w:t>
      </w:r>
      <w:r w:rsidR="003C368D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a que estarán representados </w:t>
      </w:r>
      <w:r w:rsidR="00AC55D1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pilotos de los seis continentes. Es importante por</w:t>
      </w:r>
      <w:r w:rsidR="00EC24BB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que </w:t>
      </w:r>
      <w:r w:rsidR="00AC55D1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además</w:t>
      </w:r>
      <w:r w:rsidR="003C368D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se concibe como una academia de las dos ruedas, una promoción de las promesas </w:t>
      </w:r>
      <w:r w:rsidR="00CE5B31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del motociclismo. Una competición además igualitaria donde las mujeres tendrán el sitio que les corresponde, sin discrimin</w:t>
      </w:r>
      <w:r w:rsidR="00AC55D1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ación y sin techos de cristal</w:t>
      </w:r>
      <w:r w:rsidR="00CD3EF3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". </w:t>
      </w:r>
    </w:p>
    <w:p w:rsidR="003B5426" w:rsidRDefault="003B5426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La alcaldesa les ha abierto las puertas del Circuito y ha agradecido "la presencia del consejero y la apuesta decidida que hace la Junta de Andalucía con el Circuito de Jerez y el Gran Premio que estamos celebrando".</w:t>
      </w:r>
    </w:p>
    <w:p w:rsidR="00CD3EF3" w:rsidRDefault="00CD3EF3" w:rsidP="00AE7EEF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La alcaldesa ha hecho extensivo el agradecimiento a los promotores de esta iniciativa, Dorna, Warner </w:t>
      </w:r>
      <w:proofErr w:type="spellStart"/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Bros</w:t>
      </w:r>
      <w:proofErr w:type="spellEnd"/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Sport, </w:t>
      </w:r>
      <w:proofErr w:type="spellStart"/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>Dunlop</w:t>
      </w:r>
      <w:proofErr w:type="spellEnd"/>
      <w:r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y Yamaha y ha animado a los aficionados a acompañar a estas jóvenes promesas venidas a Jerez desde todas las partes del mundo.  </w:t>
      </w:r>
    </w:p>
    <w:p w:rsidR="00AE7EEF" w:rsidRPr="00CD3EF3" w:rsidRDefault="00AE7EEF" w:rsidP="00CD3EF3">
      <w:pPr>
        <w:shd w:val="clear" w:color="auto" w:fill="FFFFFF"/>
        <w:spacing w:beforeAutospacing="1" w:line="195" w:lineRule="atLeast"/>
        <w:jc w:val="both"/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</w:pPr>
      <w:r w:rsidRPr="00CD3EF3">
        <w:rPr>
          <w:rFonts w:ascii="Arial Narrow" w:hAnsi="Arial Narrow" w:cs="Arial Narrow"/>
          <w:sz w:val="26"/>
          <w:szCs w:val="26"/>
        </w:rPr>
        <w:lastRenderedPageBreak/>
        <w:t>Cada uno de estos continentes competirá con dos tipos de motos: la R3 y la R7 de Yamaha correspondientes a SSP 300 y SSP, respectivamente.</w:t>
      </w:r>
      <w:r w:rsidR="00CD3EF3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Pr="00CD3EF3">
        <w:rPr>
          <w:rFonts w:ascii="Arial Narrow" w:hAnsi="Arial Narrow" w:cs="Arial Narrow"/>
          <w:sz w:val="26"/>
          <w:szCs w:val="26"/>
        </w:rPr>
        <w:t>En cada una de estas modalidades habrá un equipo de 4 personas por continente, con la presencia siempre de una mujer piloto como mínimo.</w:t>
      </w:r>
      <w:r w:rsidR="00CD3EF3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Pr="00CD3EF3">
        <w:rPr>
          <w:rFonts w:ascii="Arial Narrow" w:hAnsi="Arial Narrow" w:cs="Arial Narrow"/>
          <w:sz w:val="26"/>
          <w:szCs w:val="26"/>
        </w:rPr>
        <w:t>El equipo tendrá un capitán, que será un piloto permanente que ya participa en pruebas de la FIM y los otros tres del equipo serán pilotos no permanentes.</w:t>
      </w:r>
      <w:r w:rsidR="00CD3EF3">
        <w:rPr>
          <w:rFonts w:ascii="Arial Narrow" w:hAnsi="Arial Narrow" w:cs="Arial"/>
          <w:bCs/>
          <w:color w:val="222222"/>
          <w:kern w:val="0"/>
          <w:sz w:val="26"/>
          <w:szCs w:val="26"/>
          <w:lang w:eastAsia="es-ES"/>
        </w:rPr>
        <w:t xml:space="preserve"> </w:t>
      </w:r>
      <w:r w:rsidRPr="00CD3EF3">
        <w:rPr>
          <w:rFonts w:ascii="Arial Narrow" w:hAnsi="Arial Narrow" w:cs="Arial Narrow"/>
          <w:sz w:val="26"/>
          <w:szCs w:val="26"/>
        </w:rPr>
        <w:t>Los equipos de los</w:t>
      </w:r>
      <w:r w:rsidR="00CD3EF3">
        <w:rPr>
          <w:rFonts w:ascii="Arial Narrow" w:hAnsi="Arial Narrow" w:cs="Arial Narrow"/>
          <w:sz w:val="26"/>
          <w:szCs w:val="26"/>
        </w:rPr>
        <w:t xml:space="preserve"> seis</w:t>
      </w:r>
      <w:r w:rsidRPr="00CD3EF3">
        <w:rPr>
          <w:rFonts w:ascii="Arial Narrow" w:hAnsi="Arial Narrow" w:cs="Arial Narrow"/>
          <w:sz w:val="26"/>
          <w:szCs w:val="26"/>
        </w:rPr>
        <w:t xml:space="preserve"> continentes lucirán colores propios que identificará a cada uno de ellos: en la moto, casco, monos, etc.</w:t>
      </w:r>
    </w:p>
    <w:p w:rsidR="00CD3EF3" w:rsidRDefault="00CD3EF3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AE7EEF" w:rsidRDefault="00AE7EEF" w:rsidP="00AE7EEF">
      <w:pPr>
        <w:jc w:val="both"/>
        <w:rPr>
          <w:rFonts w:ascii="Arial Narrow" w:hAnsi="Arial Narrow" w:cs="Arial Narrow"/>
          <w:sz w:val="26"/>
          <w:szCs w:val="26"/>
        </w:rPr>
      </w:pPr>
      <w:r w:rsidRPr="00CD3EF3">
        <w:rPr>
          <w:rFonts w:ascii="Arial Narrow" w:hAnsi="Arial Narrow" w:cs="Arial Narrow"/>
          <w:sz w:val="26"/>
          <w:szCs w:val="26"/>
        </w:rPr>
        <w:t>El 29 de noviembre sería una jorn</w:t>
      </w:r>
      <w:r w:rsidR="00CD3EF3">
        <w:rPr>
          <w:rFonts w:ascii="Arial Narrow" w:hAnsi="Arial Narrow" w:cs="Arial Narrow"/>
          <w:sz w:val="26"/>
          <w:szCs w:val="26"/>
        </w:rPr>
        <w:t>ada de toma de contacto con el C</w:t>
      </w:r>
      <w:r w:rsidRPr="00CD3EF3">
        <w:rPr>
          <w:rFonts w:ascii="Arial Narrow" w:hAnsi="Arial Narrow" w:cs="Arial Narrow"/>
          <w:sz w:val="26"/>
          <w:szCs w:val="26"/>
        </w:rPr>
        <w:t>ircuito, de conviven</w:t>
      </w:r>
      <w:r w:rsidR="00CD3EF3">
        <w:rPr>
          <w:rFonts w:ascii="Arial Narrow" w:hAnsi="Arial Narrow" w:cs="Arial Narrow"/>
          <w:sz w:val="26"/>
          <w:szCs w:val="26"/>
        </w:rPr>
        <w:t xml:space="preserve">cia de pilotos. </w:t>
      </w:r>
      <w:r w:rsidRPr="00CD3EF3">
        <w:rPr>
          <w:rFonts w:ascii="Arial Narrow" w:hAnsi="Arial Narrow" w:cs="Arial Narrow"/>
          <w:sz w:val="26"/>
          <w:szCs w:val="26"/>
        </w:rPr>
        <w:t>El 30 de noviembre tendrán lugar los entrenamientos libres y l</w:t>
      </w:r>
      <w:r w:rsidR="00CD3EF3">
        <w:rPr>
          <w:rFonts w:ascii="Arial Narrow" w:hAnsi="Arial Narrow" w:cs="Arial Narrow"/>
          <w:sz w:val="26"/>
          <w:szCs w:val="26"/>
        </w:rPr>
        <w:t>as clasificaciones de parrilla. Y e</w:t>
      </w:r>
      <w:r w:rsidRPr="00CD3EF3">
        <w:rPr>
          <w:rFonts w:ascii="Arial Narrow" w:hAnsi="Arial Narrow" w:cs="Arial Narrow"/>
          <w:sz w:val="26"/>
          <w:szCs w:val="26"/>
        </w:rPr>
        <w:t>l 1 de diciembre serán las carreras, dos por cada modalidad: SSP300 (12 vueltas) y SSP (17 vueltas).</w:t>
      </w:r>
    </w:p>
    <w:p w:rsidR="00CD3EF3" w:rsidRDefault="00CD3EF3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CD3EF3" w:rsidRDefault="00CD3EF3" w:rsidP="00AE7EEF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(Se adjunta fotografía y enlace de audio:</w:t>
      </w:r>
    </w:p>
    <w:p w:rsidR="00A64779" w:rsidRDefault="00A64779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A64779" w:rsidRDefault="00E1318E" w:rsidP="00A64779">
      <w:pPr>
        <w:rPr>
          <w:rFonts w:ascii="Times New Roman" w:hAnsi="Times New Roman" w:cs="Times New Roman"/>
          <w:kern w:val="0"/>
          <w:lang w:eastAsia="es-ES"/>
        </w:rPr>
      </w:pPr>
      <w:hyperlink r:id="rId7" w:history="1">
        <w:r w:rsidR="00A64779">
          <w:rPr>
            <w:rStyle w:val="Hipervnculo"/>
          </w:rPr>
          <w:t>https://we.tl/t-WXLAmiONTx</w:t>
        </w:r>
      </w:hyperlink>
    </w:p>
    <w:p w:rsidR="00A64779" w:rsidRPr="00CD3EF3" w:rsidRDefault="00A64779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AE7EEF" w:rsidRPr="00CD3EF3" w:rsidRDefault="00AE7EEF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AE7EEF" w:rsidRPr="00CD3EF3" w:rsidRDefault="00AE7EEF" w:rsidP="00AE7EEF">
      <w:pPr>
        <w:jc w:val="both"/>
        <w:rPr>
          <w:rFonts w:ascii="Arial Narrow" w:hAnsi="Arial Narrow" w:cs="Arial Narrow"/>
          <w:sz w:val="26"/>
          <w:szCs w:val="26"/>
        </w:rPr>
      </w:pPr>
    </w:p>
    <w:p w:rsidR="002F62AE" w:rsidRPr="00CD3EF3" w:rsidRDefault="002F62AE" w:rsidP="007602A8">
      <w:pPr>
        <w:jc w:val="both"/>
        <w:rPr>
          <w:sz w:val="26"/>
          <w:szCs w:val="26"/>
        </w:rPr>
      </w:pPr>
    </w:p>
    <w:sectPr w:rsidR="002F62AE" w:rsidRPr="00CD3EF3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CA" w:rsidRDefault="00890ACA">
      <w:r>
        <w:separator/>
      </w:r>
    </w:p>
  </w:endnote>
  <w:endnote w:type="continuationSeparator" w:id="0">
    <w:p w:rsidR="00890ACA" w:rsidRDefault="008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CA" w:rsidRDefault="00890ACA">
      <w:r>
        <w:separator/>
      </w:r>
    </w:p>
  </w:footnote>
  <w:footnote w:type="continuationSeparator" w:id="0">
    <w:p w:rsidR="00890ACA" w:rsidRDefault="0089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6C" w:rsidRDefault="00AB49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6C" w:rsidRDefault="0043463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6C" w:rsidRDefault="0043463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5852"/>
    <w:multiLevelType w:val="multilevel"/>
    <w:tmpl w:val="EF7C19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F45D14"/>
    <w:multiLevelType w:val="multilevel"/>
    <w:tmpl w:val="2852483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6C"/>
    <w:rsid w:val="001200C8"/>
    <w:rsid w:val="001300EE"/>
    <w:rsid w:val="001B60CD"/>
    <w:rsid w:val="002860CE"/>
    <w:rsid w:val="002F0A37"/>
    <w:rsid w:val="002F62AE"/>
    <w:rsid w:val="003079C4"/>
    <w:rsid w:val="00325068"/>
    <w:rsid w:val="00335824"/>
    <w:rsid w:val="0034495E"/>
    <w:rsid w:val="003971B7"/>
    <w:rsid w:val="003B5426"/>
    <w:rsid w:val="003C368D"/>
    <w:rsid w:val="003F6E89"/>
    <w:rsid w:val="0043463D"/>
    <w:rsid w:val="00557400"/>
    <w:rsid w:val="00582B70"/>
    <w:rsid w:val="005A691B"/>
    <w:rsid w:val="006E5233"/>
    <w:rsid w:val="007602A8"/>
    <w:rsid w:val="0079513E"/>
    <w:rsid w:val="007A01A0"/>
    <w:rsid w:val="00890ACA"/>
    <w:rsid w:val="0091659C"/>
    <w:rsid w:val="0097548E"/>
    <w:rsid w:val="00977D8B"/>
    <w:rsid w:val="009D4C6F"/>
    <w:rsid w:val="009F018D"/>
    <w:rsid w:val="00A64779"/>
    <w:rsid w:val="00AB496C"/>
    <w:rsid w:val="00AC55D1"/>
    <w:rsid w:val="00AE7EEF"/>
    <w:rsid w:val="00B06D4A"/>
    <w:rsid w:val="00C008CA"/>
    <w:rsid w:val="00CA309C"/>
    <w:rsid w:val="00CD3EF3"/>
    <w:rsid w:val="00CE5B31"/>
    <w:rsid w:val="00CE73C8"/>
    <w:rsid w:val="00D70F73"/>
    <w:rsid w:val="00E1318E"/>
    <w:rsid w:val="00EC24BB"/>
    <w:rsid w:val="00EE02BD"/>
    <w:rsid w:val="00EF0EEE"/>
    <w:rsid w:val="00EF3CBC"/>
    <w:rsid w:val="00FA1F0A"/>
    <w:rsid w:val="00FA6E2C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89D73-84E0-4192-9D16-418103D6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5F6CB8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WXLAmiON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18</cp:revision>
  <cp:lastPrinted>2023-10-11T07:08:00Z</cp:lastPrinted>
  <dcterms:created xsi:type="dcterms:W3CDTF">2024-04-26T09:17:00Z</dcterms:created>
  <dcterms:modified xsi:type="dcterms:W3CDTF">2024-04-27T11:27:00Z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