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40"/>
          <w:szCs w:val="40"/>
        </w:rPr>
      </w:pPr>
      <w:r>
        <w:rPr>
          <w:rFonts w:eastAsia="Tahoma" w:cs="Arial" w:ascii="Arial Narrow" w:hAnsi="Arial Narrow"/>
          <w:b/>
          <w:bCs/>
          <w:sz w:val="40"/>
          <w:szCs w:val="40"/>
        </w:rPr>
        <w:t>El Ayuntamiento contará con un servicio de Intérprete de Lenguaje de Signos para las actividades de la Delegación de Igualdad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rFonts w:cs="Arial" w:ascii="Arial Narrow" w:hAnsi="Arial Narrow"/>
          <w:sz w:val="32"/>
          <w:szCs w:val="32"/>
        </w:rPr>
        <w:t>Susana Sánchez Toro confirma que el servicio funcionará desde mañana “para cubrir las actividades del 8 de Marzo y garantizar, en un día tan señalado, el derecho a la igualdad de las mujeres con diversidad funcional”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b/>
          <w:bCs/>
          <w:sz w:val="26"/>
          <w:szCs w:val="26"/>
        </w:rPr>
        <w:t>7 de marzo de 2024.</w:t>
      </w:r>
      <w:r>
        <w:rPr>
          <w:rFonts w:eastAsia="Tahoma" w:cs="Arial" w:ascii="Arial Narrow" w:hAnsi="Arial Narrow"/>
          <w:sz w:val="26"/>
          <w:szCs w:val="26"/>
        </w:rPr>
        <w:t xml:space="preserve"> </w:t>
      </w:r>
      <w:r>
        <w:rPr>
          <w:rFonts w:cs="Gadugi" w:ascii="Arial Narrow" w:hAnsi="Arial Narrow"/>
          <w:sz w:val="26"/>
          <w:szCs w:val="26"/>
        </w:rPr>
        <w:t xml:space="preserve">La Junta de Gobierno Local ha adjudicado a la Asociación de Personas Sordas de Jerez, APESORJE, la prestación de un servicio de intérprete de </w:t>
      </w:r>
      <w:r>
        <w:rPr>
          <w:rFonts w:cs="Gadugi" w:ascii="Arial Narrow" w:hAnsi="Arial Narrow"/>
          <w:sz w:val="26"/>
          <w:szCs w:val="26"/>
        </w:rPr>
        <w:t>Lenguaje de Signos</w:t>
      </w:r>
      <w:r>
        <w:rPr>
          <w:rFonts w:cs="Gadugi" w:ascii="Arial Narrow" w:hAnsi="Arial Narrow"/>
          <w:sz w:val="26"/>
          <w:szCs w:val="26"/>
        </w:rPr>
        <w:t xml:space="preserve"> para las actividades que se realicen desde el Servicio de Igualdad y Diversidad. El importe de esta adjudicación asciende a </w:t>
      </w:r>
      <w:r>
        <w:rPr>
          <w:rFonts w:ascii="Arial Narrow" w:hAnsi="Arial Narrow"/>
          <w:sz w:val="26"/>
          <w:szCs w:val="26"/>
        </w:rPr>
        <w:t xml:space="preserve">5.808 euros. </w:t>
      </w:r>
    </w:p>
    <w:p>
      <w:pPr>
        <w:pStyle w:val="Cuerpodetexto"/>
        <w:bidi w:val="0"/>
        <w:spacing w:lineRule="auto" w:line="240" w:before="280" w:after="280"/>
        <w:jc w:val="both"/>
        <w:rPr>
          <w:rFonts w:ascii="Arial Narrow" w:hAnsi="Arial Narrow"/>
          <w:sz w:val="26"/>
          <w:szCs w:val="26"/>
        </w:rPr>
      </w:pPr>
      <w:r>
        <w:rPr>
          <w:rFonts w:cs="Gadugi" w:ascii="Arial Narrow" w:hAnsi="Arial Narrow"/>
          <w:sz w:val="26"/>
          <w:szCs w:val="26"/>
        </w:rPr>
        <w:t xml:space="preserve">Como ha explicado la teniente de alcaldesa de Igualdad, Susana Sánchez Toro, “desde una Delegación como ésta, es fundamental garantizar la igualdad en el acceso a las actividades que organizamos a lo largo de año, por lo que consideramos que este servicio es imprescindible y muy necesario para poder cumplir con nuestros objetivos de garantizar este derecho”. </w:t>
      </w:r>
    </w:p>
    <w:p>
      <w:pPr>
        <w:pStyle w:val="Cuerpodetexto"/>
        <w:bidi w:val="0"/>
        <w:spacing w:lineRule="auto" w:line="240" w:before="280" w:after="280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Gadugi" w:ascii="Arial Narrow" w:hAnsi="Arial Narrow"/>
          <w:b w:val="false"/>
          <w:bCs w:val="false"/>
          <w:sz w:val="26"/>
          <w:szCs w:val="26"/>
          <w:u w:val="none"/>
        </w:rPr>
        <w:t xml:space="preserve">En este sentido, ha señalado que, con este servicio, “queremos contribuir a erradicar la discriminación y exclusión que sufren las mujeres con diversidad funcional en determinadas situaciones, así como a integrar a estas mujeres en situación de igualdad con respecto </w:t>
      </w:r>
      <w:r>
        <w:rPr>
          <w:rFonts w:eastAsia="Tahoma" w:cs="Gadugi" w:ascii="Arial Narrow" w:hAnsi="Arial Narrow"/>
          <w:b w:val="false"/>
          <w:bCs w:val="false"/>
          <w:sz w:val="26"/>
          <w:szCs w:val="26"/>
          <w:u w:val="none"/>
        </w:rPr>
        <w:t xml:space="preserve">al resto de población que no tiene ninguna discapacidad funcional”. </w:t>
      </w:r>
    </w:p>
    <w:p>
      <w:pPr>
        <w:pStyle w:val="Normal"/>
        <w:bidi w:val="0"/>
        <w:spacing w:lineRule="auto" w:line="240" w:before="280" w:after="280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b w:val="false"/>
          <w:bCs w:val="false"/>
          <w:sz w:val="26"/>
          <w:szCs w:val="26"/>
          <w:u w:val="none"/>
        </w:rPr>
        <w:t>Susana Sánchez Toro ha confirmado que el servicio entrará en funcionamiento mañana viernes “al objeto de cubrir las actividades del 8 de Marzo y cumplir nuestro compromiso de garantizar, en un día tan señalado, el derecho a la igualdad  de las mujeres con diversidad funcional”.</w:t>
      </w:r>
    </w:p>
    <w:p>
      <w:pPr>
        <w:pStyle w:val="Normal"/>
        <w:jc w:val="left"/>
        <w:rPr>
          <w:rFonts w:ascii="Arial Narrow" w:hAnsi="Arial Narrow" w:cs="Arial"/>
          <w:b/>
          <w:b/>
          <w:sz w:val="26"/>
          <w:szCs w:val="26"/>
        </w:rPr>
      </w:pPr>
      <w:r>
        <w:rPr>
          <w:rFonts w:cs="Arial" w:ascii="Arial Narrow" w:hAnsi="Arial Narrow"/>
          <w:b/>
          <w:sz w:val="26"/>
          <w:szCs w:val="26"/>
        </w:rPr>
      </w:r>
    </w:p>
    <w:p>
      <w:pPr>
        <w:pStyle w:val="Normal"/>
        <w:jc w:val="lef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lef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lef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  <w:font w:name="Arial Narrow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4" t="0" r="1304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a41831"/>
    <w:rPr>
      <w:rFonts w:ascii="Tahoma" w:hAnsi="Tahoma" w:cs="Tahoma"/>
      <w:kern w:val="2"/>
      <w:sz w:val="24"/>
      <w:lang w:eastAsia="zh-CN"/>
    </w:rPr>
  </w:style>
  <w:style w:type="character" w:styleId="Textoindependiente2Car">
    <w:name w:val="Texto independiente 2 C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NoSpacing">
    <w:name w:val="No Spacing"/>
    <w:basedOn w:val="Normal"/>
    <w:qFormat/>
    <w:rsid w:val="006f3be5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eastAsia="es-E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LibreOffice/7.2.4.1$Windows_X86_64 LibreOffice_project/27d75539669ac387bb498e35313b970b7fe9c4f9</Application>
  <AppVersion>15.0000</AppVersion>
  <Pages>1</Pages>
  <Words>262</Words>
  <Characters>1373</Characters>
  <CharactersWithSpaces>1633</CharactersWithSpaces>
  <Paragraphs>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2024-03-07T14:19:49Z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