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D84B6D" w:rsidRDefault="00D84B6D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La alcaldesa preside la sesión constitutiva del nuevo Consejo Social de la Ciudad que estará presidido por Antonio Mariscal Rodríguez</w:t>
      </w:r>
      <w:r w:rsidR="003C372B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</w:t>
      </w:r>
    </w:p>
    <w:p w:rsidR="00D84B6D" w:rsidRDefault="002D2791" w:rsidP="002D279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color w:val="00000A"/>
          <w:sz w:val="36"/>
          <w:szCs w:val="36"/>
          <w:lang w:eastAsia="es-ES_tradnl"/>
        </w:rPr>
      </w:pPr>
      <w:r w:rsidRPr="002D2791">
        <w:rPr>
          <w:rFonts w:ascii="Arial Narrow" w:eastAsia="Arial" w:hAnsi="Arial Narrow" w:cs="Arial Narrow"/>
          <w:color w:val="00000A"/>
          <w:sz w:val="36"/>
          <w:szCs w:val="36"/>
          <w:lang w:eastAsia="es-ES_tradnl"/>
        </w:rPr>
        <w:t xml:space="preserve">García-Pelayo reitera </w:t>
      </w:r>
      <w:r w:rsidR="00D84B6D">
        <w:rPr>
          <w:rFonts w:ascii="Arial Narrow" w:eastAsia="Arial" w:hAnsi="Arial Narrow" w:cs="Arial Narrow"/>
          <w:color w:val="00000A"/>
          <w:sz w:val="36"/>
          <w:szCs w:val="36"/>
          <w:lang w:eastAsia="es-ES_tradnl"/>
        </w:rPr>
        <w:t>el cumplimiento de un nuevo compromiso</w:t>
      </w:r>
      <w:r w:rsidR="003E0EA2">
        <w:rPr>
          <w:rFonts w:ascii="Arial Narrow" w:eastAsia="Arial" w:hAnsi="Arial Narrow" w:cs="Arial Narrow"/>
          <w:color w:val="00000A"/>
          <w:sz w:val="36"/>
          <w:szCs w:val="36"/>
          <w:lang w:eastAsia="es-ES_tradnl"/>
        </w:rPr>
        <w:t xml:space="preserve"> al poner en marcha este órgano participativo que confía se convierta en el “concejal 28”</w:t>
      </w:r>
    </w:p>
    <w:p w:rsidR="003E0EA2" w:rsidRDefault="003E0EA2" w:rsidP="002D279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color w:val="00000A"/>
          <w:sz w:val="36"/>
          <w:szCs w:val="36"/>
          <w:lang w:eastAsia="es-ES_tradnl"/>
        </w:rPr>
      </w:pPr>
    </w:p>
    <w:p w:rsidR="0080637B" w:rsidRPr="003E0EA2" w:rsidRDefault="0080637B" w:rsidP="0080637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22</w:t>
      </w:r>
      <w:r w:rsidR="003C372B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f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ebrero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e 2024. </w:t>
      </w:r>
      <w:r w:rsidR="003C372B" w:rsidRPr="003C3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de Jerez, María José García-Pelayo, ha presidido la constitución del Consejo Social de la Ciudad</w:t>
      </w:r>
      <w:r w:rsidR="003C3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que ha elegido como presidente ejecutivo a </w:t>
      </w:r>
      <w:r w:rsidR="003C372B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Pr="0080637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Antonio Mariscal, presidente a su vez del Clúster Turístico Destino Jerez y uno de los representantes elegidos por el propio Ayunta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miento </w:t>
      </w:r>
      <w:r w:rsidRPr="003E0EA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para este órgano</w:t>
      </w:r>
      <w:r w:rsidR="00FB28D0" w:rsidRPr="003E0EA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recién </w:t>
      </w:r>
      <w:r w:rsidR="003629A6" w:rsidRPr="003E0EA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formado</w:t>
      </w:r>
      <w:r w:rsidR="00FB28D0" w:rsidRPr="003E0EA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BA75DD" w:rsidRPr="003E0EA2" w:rsidRDefault="00201A02" w:rsidP="00BA75D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t>García-</w:t>
      </w:r>
      <w:r w:rsidR="00BA75DD" w:rsidRPr="003E0EA2">
        <w:rPr>
          <w:rFonts w:ascii="Arial Narrow" w:hAnsi="Arial Narrow" w:cs="Arial"/>
          <w:sz w:val="26"/>
          <w:szCs w:val="26"/>
          <w:shd w:val="clear" w:color="auto" w:fill="FFFFFF"/>
        </w:rPr>
        <w:t>Pelayo ha agradecido a Antonio Mariscal su predisposición y ofrecimiento para desempeñar este cargo así como al resto de miembros por “participar en</w:t>
      </w:r>
      <w:r w:rsidR="00B050B1"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  <w:r w:rsidR="00BA75DD"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la hoja de ruta que entre todos trazamos para la ciudad”, ha dicho. </w:t>
      </w:r>
      <w:r w:rsidR="00B050B1" w:rsidRPr="003E0EA2">
        <w:rPr>
          <w:rFonts w:ascii="Arial Narrow" w:hAnsi="Arial Narrow" w:cs="Arial"/>
          <w:sz w:val="26"/>
          <w:szCs w:val="26"/>
          <w:shd w:val="clear" w:color="auto" w:fill="FFFFFF"/>
        </w:rPr>
        <w:t>Tal y como afirmó la primera edil en su día a los representantes vecinales, “queremos un Consejo Social que no sea un invitado de piedra, sino que sea propositivo</w:t>
      </w:r>
      <w:r w:rsidR="00AC2247"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y</w:t>
      </w:r>
      <w:r w:rsidR="00B050B1"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que impulse también los proyectos de Jerez”. </w:t>
      </w:r>
    </w:p>
    <w:p w:rsidR="002D2791" w:rsidRDefault="002D2791" w:rsidP="00BA75D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La alcaldesa ha deseado de nuevo mucha suerte al nuevo Consejo que inicia su andadura y  ha reiterado que “hay que garantizar la autonomía de este órgano y respetar su independencia, es un órgano independiente del Pleno municipal y tiene su propio ritmo de trabajo”.</w:t>
      </w:r>
    </w:p>
    <w:p w:rsidR="00B050B1" w:rsidRPr="003E0EA2" w:rsidRDefault="00B050B1" w:rsidP="00B050B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t>Por su parte Antonio Mariscal ha comenzado su intervención expresando su agradecimiento a la alcaldesa y a</w:t>
      </w:r>
      <w:r w:rsidR="008717BE" w:rsidRPr="003E0EA2">
        <w:rPr>
          <w:rFonts w:ascii="Arial Narrow" w:hAnsi="Arial Narrow" w:cs="Arial"/>
          <w:sz w:val="26"/>
          <w:szCs w:val="26"/>
          <w:shd w:val="clear" w:color="auto" w:fill="FFFFFF"/>
        </w:rPr>
        <w:t>l</w:t>
      </w:r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resto de miembros del Consejo. “Es un gran honor y un desafío que acepto con alegría y responsabilidad. Como presidente del Consejo Social me comprometo a liderar este organismo con un enfoque inclusivo y colaborativo, donde cada voz sea escuchada y cada idea considerada. Juntos podemos transformar estos retos en oportunidades, impulsando nuestra ciudad hacia un futuro más próspero y sostenible”, ha afirmado el nuevo presidente.</w:t>
      </w:r>
    </w:p>
    <w:p w:rsidR="00BA75DD" w:rsidRPr="003E0EA2" w:rsidRDefault="00B050B1" w:rsidP="00BA75D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El Consejo Social es </w:t>
      </w:r>
      <w:r w:rsidR="00BA75DD" w:rsidRPr="003E0EA2">
        <w:rPr>
          <w:rFonts w:ascii="Arial Narrow" w:hAnsi="Arial Narrow" w:cs="Arial"/>
          <w:sz w:val="26"/>
          <w:szCs w:val="26"/>
          <w:shd w:val="clear" w:color="auto" w:fill="FFFFFF"/>
        </w:rPr>
        <w:t>un órgano de carácter consultivo y de participación en políticas de desarrollo económico local, planificación estratégica de la ciudad y grandes proyectos urbanos. Se rige por lo dispuesto en el Reglamento Orgánico de Participación Ciudadana del Ayuntamiento de Jerez y en la legislación de Régimen Local, ejerciendo sus funciones con autonomía e independencia y extendiendo su actividad durante todo el mandato de la correspondiente Corporación Local.</w:t>
      </w:r>
    </w:p>
    <w:p w:rsidR="002D2791" w:rsidRPr="003E0EA2" w:rsidRDefault="00BA75DD" w:rsidP="0080637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lastRenderedPageBreak/>
        <w:t>Su actividad se orienta hacia una reflexión sobre las grandes líneas estratégicas de la ciudad encaminada al desarrollo de una visión integral a partir de la cual se establezcan las estrategias de futuro y los grandes proyectos de ciudad en materia de desarrollo económico, políticas para el Desarrollo y Sostenibilidad Territorial y en materia social.</w:t>
      </w:r>
      <w:r w:rsidR="00122DF8"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</w:p>
    <w:p w:rsidR="00D3326F" w:rsidRDefault="001A7A77" w:rsidP="00D3326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Hay que recordar que l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os miembros del Consejo Social de la Ciudad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, que fueron aprobados por el Pleno ordinario celebrado el pasado mes de enero,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 son Juan Núñez Moreno y Gabriel María Jove Mateos, de 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la Confederación de Empresarios;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Daniel Fernández Fajardo, de AJE; Encarnación Rodríguez </w:t>
      </w:r>
      <w:proofErr w:type="spellStart"/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Jareño</w:t>
      </w:r>
      <w:proofErr w:type="spellEnd"/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, de FAECTA; Al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fonso Cárdenas </w:t>
      </w:r>
      <w:proofErr w:type="spellStart"/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Saborido</w:t>
      </w:r>
      <w:proofErr w:type="spellEnd"/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, de UGT;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Rosa María Requejo, de ACCEM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;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Milagros Díaz García, de Cáritas; Joaquín del Valle, de CCOO; Carlos de Osma Rodríguez, administradores de Fincas; Inmaculada Delgado, Colegio de Abogados; Manuel Rubio, Colegio Graduados Sociales; Javier </w:t>
      </w:r>
      <w:proofErr w:type="spellStart"/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Chávarri</w:t>
      </w:r>
      <w:proofErr w:type="spellEnd"/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, Colegio </w:t>
      </w:r>
      <w:r w:rsidR="003E0EA2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de Ingenieros Agrónomos; Vanesa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 Castilla, Federación de Asocia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ciones de Vecinos ‘Solidaridad’;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Antonia Reyes, de La Plazoleta 2.0; </w:t>
      </w:r>
      <w:r w:rsidR="003E0EA2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Antonio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Rafael Peña Sánchez, de la UCA e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 Isabel María Calvo, de </w:t>
      </w:r>
      <w:proofErr w:type="spellStart"/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Facua</w:t>
      </w:r>
      <w:proofErr w:type="spellEnd"/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. </w:t>
      </w:r>
      <w:r w:rsidR="00D3326F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Como representantes del Ayuntamiento, Roxana Sáez, presidenta de la Asociación de la Prensa de Jerez; Antonio Mariscal Rodríguez, presidente del Clúster Turístico Destino Jerez; Carmen Oteo Barranco, letrada y Coral García Gago, representante de la Federación de Asociaciones de Mujeres ‘Sol Rural’. </w:t>
      </w:r>
    </w:p>
    <w:p w:rsidR="00D3326F" w:rsidRDefault="00D3326F" w:rsidP="0080637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</w:p>
    <w:p w:rsidR="00BA75DD" w:rsidRPr="003E0EA2" w:rsidRDefault="002D2791" w:rsidP="0080637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bookmarkStart w:id="0" w:name="_GoBack"/>
      <w:r w:rsidRPr="003E0EA2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  <w:r w:rsidR="00BA75DD" w:rsidRPr="003E0EA2">
        <w:rPr>
          <w:rFonts w:ascii="Arial Narrow" w:hAnsi="Arial Narrow" w:cs="Arial"/>
          <w:sz w:val="26"/>
          <w:szCs w:val="26"/>
          <w:shd w:val="clear" w:color="auto" w:fill="FFFFFF"/>
        </w:rPr>
        <w:t>[Se adjunta fotografía]</w:t>
      </w:r>
      <w:bookmarkEnd w:id="0"/>
    </w:p>
    <w:sectPr w:rsidR="00BA75DD" w:rsidRPr="003E0EA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8A" w:rsidRDefault="00342A8A">
      <w:r>
        <w:separator/>
      </w:r>
    </w:p>
  </w:endnote>
  <w:endnote w:type="continuationSeparator" w:id="0">
    <w:p w:rsidR="00342A8A" w:rsidRDefault="003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8A" w:rsidRDefault="00342A8A">
      <w:r>
        <w:separator/>
      </w:r>
    </w:p>
  </w:footnote>
  <w:footnote w:type="continuationSeparator" w:id="0">
    <w:p w:rsidR="00342A8A" w:rsidRDefault="0034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AFC"/>
    <w:rsid w:val="00026D74"/>
    <w:rsid w:val="00122DF8"/>
    <w:rsid w:val="001A7A77"/>
    <w:rsid w:val="00201A02"/>
    <w:rsid w:val="00213848"/>
    <w:rsid w:val="002D2791"/>
    <w:rsid w:val="00342A8A"/>
    <w:rsid w:val="003629A6"/>
    <w:rsid w:val="003C372B"/>
    <w:rsid w:val="003E0EA2"/>
    <w:rsid w:val="00427B97"/>
    <w:rsid w:val="004E3A85"/>
    <w:rsid w:val="00566C61"/>
    <w:rsid w:val="00670E36"/>
    <w:rsid w:val="0080637B"/>
    <w:rsid w:val="008371D1"/>
    <w:rsid w:val="008717BE"/>
    <w:rsid w:val="00A22C76"/>
    <w:rsid w:val="00A478BD"/>
    <w:rsid w:val="00A66784"/>
    <w:rsid w:val="00AA7F93"/>
    <w:rsid w:val="00AC2247"/>
    <w:rsid w:val="00B050B1"/>
    <w:rsid w:val="00BA75DD"/>
    <w:rsid w:val="00BD6456"/>
    <w:rsid w:val="00C1636C"/>
    <w:rsid w:val="00D25B21"/>
    <w:rsid w:val="00D3326F"/>
    <w:rsid w:val="00D84B6D"/>
    <w:rsid w:val="00DC08D6"/>
    <w:rsid w:val="00E754FD"/>
    <w:rsid w:val="00FB28D0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A478BD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A478BD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3326F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6</cp:revision>
  <cp:lastPrinted>2024-02-22T08:13:00Z</cp:lastPrinted>
  <dcterms:created xsi:type="dcterms:W3CDTF">2024-02-22T09:16:00Z</dcterms:created>
  <dcterms:modified xsi:type="dcterms:W3CDTF">2024-02-22T16:35:00Z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