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E063E" w:rsidRDefault="00AD1ABB" w:rsidP="003E063E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La alcaldesa</w:t>
      </w:r>
      <w:r w:rsidR="001C0C31">
        <w:rPr>
          <w:rFonts w:ascii="Arial Narrow" w:hAnsi="Arial Narrow" w:cs="Arial"/>
          <w:b/>
          <w:bCs/>
          <w:sz w:val="40"/>
          <w:szCs w:val="40"/>
        </w:rPr>
        <w:t xml:space="preserve"> y los trabajadores</w:t>
      </w:r>
      <w:r>
        <w:rPr>
          <w:rFonts w:ascii="Arial Narrow" w:hAnsi="Arial Narrow" w:cs="Arial"/>
          <w:b/>
          <w:bCs/>
          <w:sz w:val="40"/>
          <w:szCs w:val="40"/>
        </w:rPr>
        <w:t xml:space="preserve"> </w:t>
      </w:r>
      <w:r w:rsidR="00660014">
        <w:rPr>
          <w:rFonts w:ascii="Arial Narrow" w:hAnsi="Arial Narrow" w:cs="Arial"/>
          <w:b/>
          <w:bCs/>
          <w:sz w:val="40"/>
          <w:szCs w:val="40"/>
        </w:rPr>
        <w:t>firma</w:t>
      </w:r>
      <w:r w:rsidR="001C0C31">
        <w:rPr>
          <w:rFonts w:ascii="Arial Narrow" w:hAnsi="Arial Narrow" w:cs="Arial"/>
          <w:b/>
          <w:bCs/>
          <w:sz w:val="40"/>
          <w:szCs w:val="40"/>
        </w:rPr>
        <w:t xml:space="preserve">n el nuevo convenio </w:t>
      </w:r>
      <w:r>
        <w:rPr>
          <w:rFonts w:ascii="Arial Narrow" w:hAnsi="Arial Narrow" w:cs="Arial"/>
          <w:b/>
          <w:bCs/>
          <w:sz w:val="40"/>
          <w:szCs w:val="40"/>
        </w:rPr>
        <w:t xml:space="preserve">del Servicio Municipal de Autobuses Urbanos </w:t>
      </w:r>
      <w:r w:rsidR="003E063E">
        <w:rPr>
          <w:rFonts w:ascii="Arial Narrow" w:hAnsi="Arial Narrow" w:cs="Arial"/>
          <w:b/>
          <w:bCs/>
          <w:sz w:val="40"/>
          <w:szCs w:val="40"/>
        </w:rPr>
        <w:t xml:space="preserve"> </w:t>
      </w:r>
    </w:p>
    <w:p w:rsidR="00E643A7" w:rsidRDefault="00E643A7">
      <w:pPr>
        <w:rPr>
          <w:rFonts w:ascii="Arial Narrow" w:hAnsi="Arial Narrow" w:cs="Arial"/>
          <w:sz w:val="36"/>
          <w:szCs w:val="36"/>
        </w:rPr>
      </w:pPr>
    </w:p>
    <w:p w:rsidR="00AD1ABB" w:rsidRDefault="00AD1ABB" w:rsidP="00437D89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>El Gobierno de García-Pelayo ha desbloqueado la negociación del convenio, que quedó pendiente de f</w:t>
      </w:r>
      <w:r w:rsidR="00660014">
        <w:rPr>
          <w:rFonts w:ascii="Arial Narrow" w:hAnsi="Arial Narrow" w:cs="Arial"/>
          <w:sz w:val="36"/>
          <w:szCs w:val="36"/>
        </w:rPr>
        <w:t xml:space="preserve">irmar desde 2019 </w:t>
      </w:r>
      <w:r w:rsidR="001C0C31">
        <w:rPr>
          <w:rFonts w:ascii="Arial Narrow" w:hAnsi="Arial Narrow" w:cs="Arial"/>
          <w:sz w:val="36"/>
          <w:szCs w:val="36"/>
        </w:rPr>
        <w:t>y suma ya el tercer convenio consecutivo cerrado en los primeros meses de legislatura</w:t>
      </w:r>
    </w:p>
    <w:p w:rsidR="001C0C31" w:rsidRDefault="001C0C31" w:rsidP="00437D89">
      <w:pPr>
        <w:rPr>
          <w:rFonts w:ascii="Arial Narrow" w:hAnsi="Arial Narrow" w:cs="Arial"/>
          <w:sz w:val="36"/>
          <w:szCs w:val="36"/>
        </w:rPr>
      </w:pPr>
    </w:p>
    <w:p w:rsidR="00394353" w:rsidRDefault="00AD1ABB" w:rsidP="00437D89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 xml:space="preserve">El acuerdo “mejora las condiciones de los trabajadores, actualizándose a los tiempos y al impulso que desde el Gobierno de Jerez vamos a dar a este servicio básico para la ciudadanía </w:t>
      </w:r>
      <w:r w:rsidR="002D0B96">
        <w:rPr>
          <w:rFonts w:ascii="Arial Narrow" w:hAnsi="Arial Narrow" w:cs="Arial"/>
          <w:sz w:val="36"/>
          <w:szCs w:val="36"/>
        </w:rPr>
        <w:t>y con el que nos comprometemos en la renovación de su flota</w:t>
      </w:r>
      <w:r w:rsidR="00ED0CC7">
        <w:rPr>
          <w:rFonts w:ascii="Arial Narrow" w:hAnsi="Arial Narrow" w:cs="Arial"/>
          <w:sz w:val="36"/>
          <w:szCs w:val="36"/>
        </w:rPr>
        <w:t xml:space="preserve"> y de líneas</w:t>
      </w:r>
      <w:r w:rsidR="002D0B96">
        <w:rPr>
          <w:rFonts w:ascii="Arial Narrow" w:hAnsi="Arial Narrow" w:cs="Arial"/>
          <w:sz w:val="36"/>
          <w:szCs w:val="36"/>
        </w:rPr>
        <w:t>”</w:t>
      </w:r>
    </w:p>
    <w:p w:rsidR="00A96AD4" w:rsidRPr="00674B12" w:rsidRDefault="00A96AD4" w:rsidP="00A96AD4">
      <w:pPr>
        <w:jc w:val="both"/>
        <w:rPr>
          <w:rFonts w:ascii="Arial Narrow" w:hAnsi="Arial Narrow"/>
          <w:sz w:val="26"/>
          <w:szCs w:val="26"/>
        </w:rPr>
      </w:pPr>
    </w:p>
    <w:p w:rsidR="00A54496" w:rsidRDefault="00437D89" w:rsidP="00437D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 d</w:t>
      </w:r>
      <w:r w:rsidR="00CF219A">
        <w:rPr>
          <w:rFonts w:ascii="Arial Narrow" w:hAnsi="Arial Narrow"/>
          <w:b/>
          <w:sz w:val="26"/>
          <w:szCs w:val="26"/>
        </w:rPr>
        <w:t>e febre</w:t>
      </w:r>
      <w:r w:rsidR="00A96AD4" w:rsidRPr="001719C0">
        <w:rPr>
          <w:rFonts w:ascii="Arial Narrow" w:hAnsi="Arial Narrow"/>
          <w:b/>
          <w:sz w:val="26"/>
          <w:szCs w:val="26"/>
        </w:rPr>
        <w:t>ro de 202</w:t>
      </w:r>
      <w:r w:rsidR="00CF219A">
        <w:rPr>
          <w:rFonts w:ascii="Arial Narrow" w:hAnsi="Arial Narrow"/>
          <w:b/>
          <w:sz w:val="26"/>
          <w:szCs w:val="26"/>
        </w:rPr>
        <w:t>4</w:t>
      </w:r>
      <w:r w:rsidR="00A96AD4" w:rsidRPr="001719C0">
        <w:rPr>
          <w:rFonts w:ascii="Arial Narrow" w:hAnsi="Arial Narrow"/>
          <w:b/>
          <w:sz w:val="26"/>
          <w:szCs w:val="26"/>
        </w:rPr>
        <w:t>.</w:t>
      </w:r>
      <w:r w:rsidR="00A54496">
        <w:rPr>
          <w:rFonts w:ascii="Arial Narrow" w:hAnsi="Arial Narrow"/>
          <w:sz w:val="26"/>
          <w:szCs w:val="26"/>
        </w:rPr>
        <w:t xml:space="preserve"> La alcaldesa de Jerez, María José García-Pelayo, </w:t>
      </w:r>
      <w:r w:rsidR="00D65A83">
        <w:rPr>
          <w:rFonts w:ascii="Arial Narrow" w:hAnsi="Arial Narrow"/>
          <w:sz w:val="26"/>
          <w:szCs w:val="26"/>
        </w:rPr>
        <w:t xml:space="preserve">acompañada de los tenientes de alcaldesa Agustín Muñoz y Jaime Espinar, ha </w:t>
      </w:r>
      <w:r w:rsidR="00660014">
        <w:rPr>
          <w:rFonts w:ascii="Arial Narrow" w:hAnsi="Arial Narrow"/>
          <w:sz w:val="26"/>
          <w:szCs w:val="26"/>
        </w:rPr>
        <w:t>firmado</w:t>
      </w:r>
      <w:r w:rsidR="00D65A83">
        <w:rPr>
          <w:rFonts w:ascii="Arial Narrow" w:hAnsi="Arial Narrow"/>
          <w:sz w:val="26"/>
          <w:szCs w:val="26"/>
        </w:rPr>
        <w:t xml:space="preserve"> con el presidente del comité de empresa d</w:t>
      </w:r>
      <w:r w:rsidR="00A54496">
        <w:rPr>
          <w:rFonts w:ascii="Arial Narrow" w:hAnsi="Arial Narrow"/>
          <w:sz w:val="26"/>
          <w:szCs w:val="26"/>
        </w:rPr>
        <w:t>el Servicio Municipal de Transporte Urbano de Jerez 2024-2027</w:t>
      </w:r>
      <w:r w:rsidR="00D65A83">
        <w:rPr>
          <w:rFonts w:ascii="Arial Narrow" w:hAnsi="Arial Narrow"/>
          <w:sz w:val="26"/>
          <w:szCs w:val="26"/>
        </w:rPr>
        <w:t>, Eduardo San Honorio, y con el director de ‘</w:t>
      </w:r>
      <w:proofErr w:type="spellStart"/>
      <w:r w:rsidR="00D65A83">
        <w:rPr>
          <w:rFonts w:ascii="Arial Narrow" w:hAnsi="Arial Narrow"/>
          <w:sz w:val="26"/>
          <w:szCs w:val="26"/>
        </w:rPr>
        <w:t>Comujesa</w:t>
      </w:r>
      <w:proofErr w:type="spellEnd"/>
      <w:r w:rsidR="00D65A83">
        <w:rPr>
          <w:rFonts w:ascii="Arial Narrow" w:hAnsi="Arial Narrow"/>
          <w:sz w:val="26"/>
          <w:szCs w:val="26"/>
        </w:rPr>
        <w:t>’, José Carlos Asencio, el nuevo convenio colectivo de tal servicio</w:t>
      </w:r>
      <w:r w:rsidR="00A54496">
        <w:rPr>
          <w:rFonts w:ascii="Arial Narrow" w:hAnsi="Arial Narrow"/>
          <w:sz w:val="26"/>
          <w:szCs w:val="26"/>
        </w:rPr>
        <w:t>.</w:t>
      </w:r>
    </w:p>
    <w:p w:rsidR="00A54496" w:rsidRDefault="00A54496" w:rsidP="00437D89">
      <w:pPr>
        <w:jc w:val="both"/>
        <w:rPr>
          <w:rFonts w:ascii="Arial Narrow" w:hAnsi="Arial Narrow"/>
          <w:sz w:val="26"/>
          <w:szCs w:val="26"/>
        </w:rPr>
      </w:pPr>
    </w:p>
    <w:p w:rsidR="006F45B4" w:rsidRDefault="00A54496" w:rsidP="00437D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Gobierno de Jerez ha logrado desbloquear la negociación del convenio, pend</w:t>
      </w:r>
      <w:r w:rsidR="00660014">
        <w:rPr>
          <w:rFonts w:ascii="Arial Narrow" w:hAnsi="Arial Narrow"/>
          <w:sz w:val="26"/>
          <w:szCs w:val="26"/>
        </w:rPr>
        <w:t>iente de hacer por el anterior G</w:t>
      </w:r>
      <w:r>
        <w:rPr>
          <w:rFonts w:ascii="Arial Narrow" w:hAnsi="Arial Narrow"/>
          <w:sz w:val="26"/>
          <w:szCs w:val="26"/>
        </w:rPr>
        <w:t>obierno local tras la denuncia en 2019 del convenio por parte de la empresa, de manera que tras la llegada del Gobierno de García-Pelayo al Ayuntamiento de Jerez se ha puesto fin a años de desencuentro entre trabajadores y la empresa</w:t>
      </w:r>
      <w:r w:rsidR="00660014">
        <w:rPr>
          <w:rFonts w:ascii="Arial Narrow" w:hAnsi="Arial Narrow"/>
          <w:sz w:val="26"/>
          <w:szCs w:val="26"/>
        </w:rPr>
        <w:t>.</w:t>
      </w:r>
    </w:p>
    <w:p w:rsidR="006F45B4" w:rsidRDefault="006F45B4" w:rsidP="00437D89">
      <w:pPr>
        <w:jc w:val="both"/>
        <w:rPr>
          <w:rFonts w:ascii="Arial Narrow" w:hAnsi="Arial Narrow"/>
          <w:sz w:val="26"/>
          <w:szCs w:val="26"/>
        </w:rPr>
      </w:pPr>
    </w:p>
    <w:p w:rsidR="008E6370" w:rsidRDefault="006F45B4" w:rsidP="00437D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 esta manera, tras el preacuerdo, aprobado el pasado miércoles día 31 de enero de 2024 mediante referéndum con el 98% de l</w:t>
      </w:r>
      <w:r w:rsidR="008E6370">
        <w:rPr>
          <w:rFonts w:ascii="Arial Narrow" w:hAnsi="Arial Narrow"/>
          <w:sz w:val="26"/>
          <w:szCs w:val="26"/>
        </w:rPr>
        <w:t>os votos a favor</w:t>
      </w:r>
      <w:r w:rsidR="00660014">
        <w:rPr>
          <w:rFonts w:ascii="Arial Narrow" w:hAnsi="Arial Narrow"/>
          <w:sz w:val="26"/>
          <w:szCs w:val="26"/>
        </w:rPr>
        <w:t xml:space="preserve"> de los trabajadores</w:t>
      </w:r>
      <w:r w:rsidR="008E6370">
        <w:rPr>
          <w:rFonts w:ascii="Arial Narrow" w:hAnsi="Arial Narrow"/>
          <w:sz w:val="26"/>
          <w:szCs w:val="26"/>
        </w:rPr>
        <w:t xml:space="preserve">, se redactó el texto definitivo del convenio colectivo que ha sido </w:t>
      </w:r>
      <w:r w:rsidR="00660014">
        <w:rPr>
          <w:rFonts w:ascii="Arial Narrow" w:hAnsi="Arial Narrow"/>
          <w:sz w:val="26"/>
          <w:szCs w:val="26"/>
        </w:rPr>
        <w:t>firmado este viernes</w:t>
      </w:r>
      <w:r w:rsidR="008E6370">
        <w:rPr>
          <w:rFonts w:ascii="Arial Narrow" w:hAnsi="Arial Narrow"/>
          <w:sz w:val="26"/>
          <w:szCs w:val="26"/>
        </w:rPr>
        <w:t>.</w:t>
      </w:r>
    </w:p>
    <w:p w:rsidR="008E6370" w:rsidRDefault="008E6370" w:rsidP="00437D89">
      <w:pPr>
        <w:jc w:val="both"/>
        <w:rPr>
          <w:rFonts w:ascii="Arial Narrow" w:hAnsi="Arial Narrow"/>
          <w:sz w:val="26"/>
          <w:szCs w:val="26"/>
        </w:rPr>
      </w:pPr>
    </w:p>
    <w:p w:rsidR="002D0B96" w:rsidRDefault="008E6370" w:rsidP="00437D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Así, el Servicio Municipal de Autobuses Urbanos “contará con un convenio colectivo adecuado a los nuevos tiempos, actuali</w:t>
      </w:r>
      <w:r w:rsidR="00660014">
        <w:rPr>
          <w:rFonts w:ascii="Arial Narrow" w:hAnsi="Arial Narrow"/>
          <w:sz w:val="26"/>
          <w:szCs w:val="26"/>
        </w:rPr>
        <w:t>zado, que reconoce sus demandas</w:t>
      </w:r>
      <w:r>
        <w:rPr>
          <w:rFonts w:ascii="Arial Narrow" w:hAnsi="Arial Narrow"/>
          <w:sz w:val="26"/>
          <w:szCs w:val="26"/>
        </w:rPr>
        <w:t xml:space="preserve"> y que evidencia también el impulso que este Gobierno local quiere dar a un servicio que ya municipalizamos en 2014 y es básico para la economía de Jerez y para la propia vida de la ciudad</w:t>
      </w:r>
      <w:r w:rsidR="00977BAA">
        <w:rPr>
          <w:rFonts w:ascii="Arial Narrow" w:hAnsi="Arial Narrow"/>
          <w:sz w:val="26"/>
          <w:szCs w:val="26"/>
        </w:rPr>
        <w:t xml:space="preserve">. </w:t>
      </w:r>
      <w:r w:rsidR="00C834F4">
        <w:rPr>
          <w:rFonts w:ascii="Arial Narrow" w:hAnsi="Arial Narrow"/>
          <w:sz w:val="26"/>
          <w:szCs w:val="26"/>
        </w:rPr>
        <w:t>El último convenio además lo firmé también como alcaldesa. Se trata de u</w:t>
      </w:r>
      <w:r w:rsidR="00977BAA">
        <w:rPr>
          <w:rFonts w:ascii="Arial Narrow" w:hAnsi="Arial Narrow"/>
          <w:sz w:val="26"/>
          <w:szCs w:val="26"/>
        </w:rPr>
        <w:t>n servicio que</w:t>
      </w:r>
      <w:r w:rsidR="00C834F4">
        <w:rPr>
          <w:rFonts w:ascii="Arial Narrow" w:hAnsi="Arial Narrow"/>
          <w:sz w:val="26"/>
          <w:szCs w:val="26"/>
        </w:rPr>
        <w:t>, ocho años después,</w:t>
      </w:r>
      <w:r w:rsidR="00977BAA">
        <w:rPr>
          <w:rFonts w:ascii="Arial Narrow" w:hAnsi="Arial Narrow"/>
          <w:sz w:val="26"/>
          <w:szCs w:val="26"/>
        </w:rPr>
        <w:t xml:space="preserve"> nos hemos encontrado sin convenio, con la negociación</w:t>
      </w:r>
      <w:r w:rsidR="00660014">
        <w:rPr>
          <w:rFonts w:ascii="Arial Narrow" w:hAnsi="Arial Narrow"/>
          <w:sz w:val="26"/>
          <w:szCs w:val="26"/>
        </w:rPr>
        <w:t xml:space="preserve"> bloqueada con los </w:t>
      </w:r>
      <w:r w:rsidR="00660014">
        <w:rPr>
          <w:rFonts w:ascii="Arial Narrow" w:hAnsi="Arial Narrow"/>
          <w:sz w:val="26"/>
          <w:szCs w:val="26"/>
        </w:rPr>
        <w:lastRenderedPageBreak/>
        <w:t>trabajadores</w:t>
      </w:r>
      <w:r w:rsidR="00977BAA">
        <w:rPr>
          <w:rFonts w:ascii="Arial Narrow" w:hAnsi="Arial Narrow"/>
          <w:sz w:val="26"/>
          <w:szCs w:val="26"/>
        </w:rPr>
        <w:t xml:space="preserve"> </w:t>
      </w:r>
      <w:r w:rsidR="002D0B96">
        <w:rPr>
          <w:rFonts w:ascii="Arial Narrow" w:hAnsi="Arial Narrow"/>
          <w:sz w:val="26"/>
          <w:szCs w:val="26"/>
        </w:rPr>
        <w:t>y con una flota de autobuses que nos comprometemos a renovar como uno de los objetivos prioritarios del mandato municipal”.</w:t>
      </w:r>
    </w:p>
    <w:p w:rsidR="002D0B96" w:rsidRDefault="002D0B96" w:rsidP="00437D89">
      <w:pPr>
        <w:jc w:val="both"/>
        <w:rPr>
          <w:rFonts w:ascii="Arial Narrow" w:hAnsi="Arial Narrow"/>
          <w:sz w:val="26"/>
          <w:szCs w:val="26"/>
        </w:rPr>
      </w:pPr>
    </w:p>
    <w:p w:rsidR="00C834F4" w:rsidRDefault="00C834F4" w:rsidP="00437D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Dentro “del estrecho marco que tenemos como Ayuntamiento agradecemos el esfuerzo negociador de los trabajadores</w:t>
      </w:r>
      <w:r w:rsidR="008072CA">
        <w:rPr>
          <w:rFonts w:ascii="Arial Narrow" w:hAnsi="Arial Narrow"/>
          <w:sz w:val="26"/>
          <w:szCs w:val="26"/>
        </w:rPr>
        <w:t>.</w:t>
      </w:r>
      <w:bookmarkStart w:id="0" w:name="_GoBack"/>
      <w:bookmarkEnd w:id="0"/>
      <w:r w:rsidR="008072CA">
        <w:rPr>
          <w:rFonts w:ascii="Arial Narrow" w:hAnsi="Arial Narrow"/>
          <w:sz w:val="26"/>
          <w:szCs w:val="26"/>
        </w:rPr>
        <w:t xml:space="preserve"> </w:t>
      </w:r>
      <w:r w:rsidR="001103F9">
        <w:rPr>
          <w:rFonts w:ascii="Arial Narrow" w:hAnsi="Arial Narrow"/>
          <w:sz w:val="26"/>
          <w:szCs w:val="26"/>
        </w:rPr>
        <w:t>El mejor patrimonio del Servicio Municipal de Autobuses Urbanos, sin duda, son sus trabajadores y trabajadoras, a los que agradecemos desde el Gobierno de Jerez su disposición para alcanzar el acuerdo y desbloquear así la negociación del convenio</w:t>
      </w:r>
      <w:r>
        <w:rPr>
          <w:rFonts w:ascii="Arial Narrow" w:hAnsi="Arial Narrow"/>
          <w:sz w:val="26"/>
          <w:szCs w:val="26"/>
        </w:rPr>
        <w:t>”, ha subrayado la alcaldesa.</w:t>
      </w:r>
    </w:p>
    <w:p w:rsidR="00C834F4" w:rsidRDefault="00C834F4" w:rsidP="00437D89">
      <w:pPr>
        <w:jc w:val="both"/>
        <w:rPr>
          <w:rFonts w:ascii="Arial Narrow" w:hAnsi="Arial Narrow"/>
          <w:sz w:val="26"/>
          <w:szCs w:val="26"/>
        </w:rPr>
      </w:pPr>
    </w:p>
    <w:p w:rsidR="001103F9" w:rsidRDefault="001103F9" w:rsidP="00437D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Igualmente, </w:t>
      </w:r>
      <w:r w:rsidR="00C834F4">
        <w:rPr>
          <w:rFonts w:ascii="Arial Narrow" w:hAnsi="Arial Narrow"/>
          <w:sz w:val="26"/>
          <w:szCs w:val="26"/>
        </w:rPr>
        <w:t>“</w:t>
      </w:r>
      <w:r>
        <w:rPr>
          <w:rFonts w:ascii="Arial Narrow" w:hAnsi="Arial Narrow"/>
          <w:sz w:val="26"/>
          <w:szCs w:val="26"/>
        </w:rPr>
        <w:t>les agradecemos su trabajo y su compromiso diario con Jerez, una labor de servicio público primordial para hacer de Jerez cada día una ciudad mejor y más atractiva tanto para los propios jerezanos como para quienes nos visitan”, ha añadido María José García-Pelayo.</w:t>
      </w:r>
    </w:p>
    <w:p w:rsidR="001103F9" w:rsidRDefault="001103F9" w:rsidP="00437D89">
      <w:pPr>
        <w:jc w:val="both"/>
        <w:rPr>
          <w:rFonts w:ascii="Arial Narrow" w:hAnsi="Arial Narrow"/>
          <w:sz w:val="26"/>
          <w:szCs w:val="26"/>
        </w:rPr>
      </w:pPr>
    </w:p>
    <w:p w:rsidR="001103F9" w:rsidRDefault="008072CA" w:rsidP="00437D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</w:t>
      </w:r>
      <w:r w:rsidR="001103F9">
        <w:rPr>
          <w:rFonts w:ascii="Arial Narrow" w:hAnsi="Arial Narrow"/>
          <w:sz w:val="26"/>
          <w:szCs w:val="26"/>
        </w:rPr>
        <w:t>a alcaldesa ha remarcado que el convenio otorga estabilidad a los más de 200 empleados del servicio ya que supone una mejora de las condiciones que existían hasta ahora, en atención a sus demandas, y a la nueva dimensión que el Gobierno de Jerez tiene como prioridad de mandato municipal, tanto en la llegada de nuevos vehículos como en la renovación de marquesinas y la revisión de la red de líneas “para que Jerez tenga una red y un servicio de autobuses urbanos a la altura de lo que nuestra gran ciudad merece”.</w:t>
      </w:r>
    </w:p>
    <w:p w:rsidR="008072CA" w:rsidRDefault="008072CA" w:rsidP="00437D89">
      <w:pPr>
        <w:jc w:val="both"/>
        <w:rPr>
          <w:rFonts w:ascii="Arial Narrow" w:hAnsi="Arial Narrow"/>
          <w:sz w:val="26"/>
          <w:szCs w:val="26"/>
        </w:rPr>
      </w:pPr>
    </w:p>
    <w:p w:rsidR="008072CA" w:rsidRDefault="008072CA" w:rsidP="00437D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su parte, el presidente del comité de empresa, Eduardo San Honorio, ha agradecido al Gobierno de Jerez “su predisposición para buscar soluciones” y ha valorado muy positivamente “el acuerdo, agradeciendo a todas las personas y a todas las partes implicadas el hecho de alcanzar este acuerdo. A la plantilla se le ha explicado al detalle, con una aprobación casi del 100%. La plantilla ha estado ‘de 10’, y el mejor acuerdo es cuando todos estamos contentos”.</w:t>
      </w:r>
    </w:p>
    <w:p w:rsidR="008E6370" w:rsidRDefault="008E6370" w:rsidP="00437D89">
      <w:pPr>
        <w:jc w:val="both"/>
        <w:rPr>
          <w:rFonts w:ascii="Arial Narrow" w:hAnsi="Arial Narrow"/>
          <w:sz w:val="26"/>
          <w:szCs w:val="26"/>
        </w:rPr>
      </w:pPr>
    </w:p>
    <w:p w:rsidR="001103F9" w:rsidRDefault="004B74A8" w:rsidP="00437D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convenio es de ámbito de empresa y será de aplicación a los trabajadores y trabajadoras del citado servicio municipal. Entrará en</w:t>
      </w:r>
      <w:r w:rsidR="001103F9">
        <w:rPr>
          <w:rFonts w:ascii="Arial Narrow" w:hAnsi="Arial Narrow"/>
          <w:sz w:val="26"/>
          <w:szCs w:val="26"/>
        </w:rPr>
        <w:t xml:space="preserve"> vigor, con efecto retroactivo, el 1 de enero de 2024 y su duración será de cuatro años, a contar desde su entrada en vigor, finalizando sus efectos el 31 de diciembre de 2027.</w:t>
      </w:r>
    </w:p>
    <w:p w:rsidR="001103F9" w:rsidRDefault="001103F9" w:rsidP="00437D89">
      <w:pPr>
        <w:jc w:val="both"/>
        <w:rPr>
          <w:rFonts w:ascii="Arial Narrow" w:hAnsi="Arial Narrow"/>
          <w:sz w:val="26"/>
          <w:szCs w:val="26"/>
        </w:rPr>
      </w:pPr>
    </w:p>
    <w:p w:rsidR="008E6370" w:rsidRDefault="001103F9" w:rsidP="00437D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acuerdo con la patronal incluye mejoras salariales de equiparación de determinados conceptos retributivos, pluses de sábado y domingo y plus de </w:t>
      </w:r>
      <w:proofErr w:type="spellStart"/>
      <w:r>
        <w:rPr>
          <w:rFonts w:ascii="Arial Narrow" w:hAnsi="Arial Narrow"/>
          <w:sz w:val="26"/>
          <w:szCs w:val="26"/>
        </w:rPr>
        <w:t>turnicidad</w:t>
      </w:r>
      <w:proofErr w:type="spellEnd"/>
      <w:r>
        <w:rPr>
          <w:rFonts w:ascii="Arial Narrow" w:hAnsi="Arial Narrow"/>
          <w:sz w:val="26"/>
          <w:szCs w:val="26"/>
        </w:rPr>
        <w:t>; una mejor regulación de la jornada de trabajo en previsión también de la futura revisión de la red de líneas</w:t>
      </w:r>
      <w:r w:rsidR="004A3BA4">
        <w:rPr>
          <w:rFonts w:ascii="Arial Narrow" w:hAnsi="Arial Narrow"/>
          <w:sz w:val="26"/>
          <w:szCs w:val="26"/>
        </w:rPr>
        <w:t xml:space="preserve">; </w:t>
      </w:r>
      <w:r>
        <w:rPr>
          <w:rFonts w:ascii="Arial Narrow" w:hAnsi="Arial Narrow"/>
          <w:sz w:val="26"/>
          <w:szCs w:val="26"/>
        </w:rPr>
        <w:t>mejoras sociales en casos de enfermedad o accidente, incluyendo lo estipulado en la Ley de Familias, redacción del nuevo reglamento para los fijos-discontinuos, mejora de los uniformes de personal adaptándolos en diseño y materiales a la actualidad, mejoras en la digitalización del servicio, y compromiso de creación de empleo con la incorporación de 50 efectivos a la plantilla de c</w:t>
      </w:r>
      <w:r w:rsidR="002D0B96">
        <w:rPr>
          <w:rFonts w:ascii="Arial Narrow" w:hAnsi="Arial Narrow"/>
          <w:sz w:val="26"/>
          <w:szCs w:val="26"/>
        </w:rPr>
        <w:t xml:space="preserve">onducción de fijos-discontinuos “lo que evidencia un </w:t>
      </w:r>
      <w:r w:rsidR="002D0B96">
        <w:rPr>
          <w:rFonts w:ascii="Arial Narrow" w:hAnsi="Arial Narrow"/>
          <w:sz w:val="26"/>
          <w:szCs w:val="26"/>
        </w:rPr>
        <w:lastRenderedPageBreak/>
        <w:t>mensaje que queremos trasladar: que desde lo público también se genera empleo”, ha indicado la alcaldesa.</w:t>
      </w:r>
    </w:p>
    <w:p w:rsidR="008E6370" w:rsidRDefault="008E6370" w:rsidP="00437D89">
      <w:pPr>
        <w:jc w:val="both"/>
        <w:rPr>
          <w:rFonts w:ascii="Arial Narrow" w:hAnsi="Arial Narrow"/>
          <w:sz w:val="26"/>
          <w:szCs w:val="26"/>
        </w:rPr>
      </w:pPr>
    </w:p>
    <w:tbl>
      <w:tblPr>
        <w:tblW w:w="7663" w:type="dxa"/>
        <w:tblInd w:w="3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63"/>
      </w:tblGrid>
      <w:tr w:rsidR="004C7553"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F219A" w:rsidRDefault="00977BAA" w:rsidP="00437D89">
            <w:pPr>
              <w:pStyle w:val="Contenidodelatabla"/>
              <w:widowControl w:val="0"/>
              <w:jc w:val="both"/>
              <w:rPr>
                <w:rFonts w:ascii="Arial Narrow" w:hAnsi="Arial Narrow" w:cs="Arial Narrow"/>
                <w:i/>
                <w:iCs/>
                <w:color w:val="000000"/>
                <w:szCs w:val="24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szCs w:val="24"/>
              </w:rPr>
              <w:t>Se adjunta fotografía y enlace de audio:</w:t>
            </w:r>
          </w:p>
          <w:p w:rsidR="00977BAA" w:rsidRDefault="00977BAA" w:rsidP="00437D89">
            <w:pPr>
              <w:pStyle w:val="Contenidodelatabla"/>
              <w:widowControl w:val="0"/>
              <w:jc w:val="both"/>
              <w:rPr>
                <w:rFonts w:ascii="Arial Narrow" w:hAnsi="Arial Narrow" w:cs="Arial Narrow"/>
                <w:i/>
                <w:iCs/>
                <w:color w:val="000000"/>
                <w:szCs w:val="24"/>
              </w:rPr>
            </w:pPr>
          </w:p>
          <w:p w:rsidR="00977BAA" w:rsidRDefault="001C0C31" w:rsidP="00437D89">
            <w:pPr>
              <w:pStyle w:val="Contenidodelatabla"/>
              <w:widowControl w:val="0"/>
              <w:jc w:val="both"/>
              <w:rPr>
                <w:szCs w:val="24"/>
              </w:rPr>
            </w:pPr>
            <w:hyperlink r:id="rId7" w:history="1">
              <w:r w:rsidR="004A3BA4" w:rsidRPr="007E007E">
                <w:rPr>
                  <w:rStyle w:val="Hipervnculo"/>
                  <w:szCs w:val="24"/>
                </w:rPr>
                <w:t>https://www.transfernow.net/dl/20240202NmjIkSwM</w:t>
              </w:r>
            </w:hyperlink>
          </w:p>
          <w:p w:rsidR="004A3BA4" w:rsidRDefault="004A3BA4" w:rsidP="00437D89">
            <w:pPr>
              <w:pStyle w:val="Contenidodelatabla"/>
              <w:widowControl w:val="0"/>
              <w:jc w:val="both"/>
              <w:rPr>
                <w:szCs w:val="24"/>
              </w:rPr>
            </w:pPr>
          </w:p>
        </w:tc>
      </w:tr>
    </w:tbl>
    <w:p w:rsidR="004C7553" w:rsidRDefault="004C7553">
      <w:pPr>
        <w:jc w:val="both"/>
        <w:rPr>
          <w:rFonts w:ascii="Arial Narrow" w:hAnsi="Arial Narrow" w:cs="Arial Narrow"/>
          <w:color w:val="000000"/>
          <w:szCs w:val="24"/>
        </w:rPr>
      </w:pPr>
    </w:p>
    <w:p w:rsidR="004C7553" w:rsidRDefault="004C7553">
      <w:pPr>
        <w:rPr>
          <w:szCs w:val="24"/>
        </w:rPr>
      </w:pPr>
    </w:p>
    <w:p w:rsidR="004C7553" w:rsidRDefault="004C7553">
      <w:pPr>
        <w:rPr>
          <w:szCs w:val="24"/>
        </w:rPr>
      </w:pPr>
    </w:p>
    <w:p w:rsidR="004C7553" w:rsidRDefault="004C7553">
      <w:pPr>
        <w:rPr>
          <w:szCs w:val="24"/>
        </w:rPr>
      </w:pPr>
    </w:p>
    <w:sectPr w:rsidR="004C7553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C93" w:rsidRDefault="00C90C93">
      <w:r>
        <w:separator/>
      </w:r>
    </w:p>
  </w:endnote>
  <w:endnote w:type="continuationSeparator" w:id="0">
    <w:p w:rsidR="00C90C93" w:rsidRDefault="00C9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553" w:rsidRDefault="005735E1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3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C93" w:rsidRDefault="00C90C93">
      <w:r>
        <w:separator/>
      </w:r>
    </w:p>
  </w:footnote>
  <w:footnote w:type="continuationSeparator" w:id="0">
    <w:p w:rsidR="00C90C93" w:rsidRDefault="00C90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553" w:rsidRDefault="005735E1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1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02EA0"/>
    <w:multiLevelType w:val="multilevel"/>
    <w:tmpl w:val="C3A079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F00DEF"/>
    <w:multiLevelType w:val="multilevel"/>
    <w:tmpl w:val="98347E6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622724"/>
    <w:multiLevelType w:val="multilevel"/>
    <w:tmpl w:val="91BEAB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2EF380E"/>
    <w:multiLevelType w:val="multilevel"/>
    <w:tmpl w:val="6E90ED7E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83A0E13"/>
    <w:multiLevelType w:val="multilevel"/>
    <w:tmpl w:val="34B0A9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4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1394067"/>
    <w:multiLevelType w:val="multilevel"/>
    <w:tmpl w:val="E2D81684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756A10"/>
    <w:multiLevelType w:val="multilevel"/>
    <w:tmpl w:val="80EA36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8C547DE"/>
    <w:multiLevelType w:val="multilevel"/>
    <w:tmpl w:val="CB32CF36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556739"/>
    <w:multiLevelType w:val="multilevel"/>
    <w:tmpl w:val="7CD8CACA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383F17"/>
    <w:multiLevelType w:val="multilevel"/>
    <w:tmpl w:val="1CAE9DDE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EC6DBB"/>
    <w:multiLevelType w:val="multilevel"/>
    <w:tmpl w:val="FD80D0BE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53"/>
    <w:rsid w:val="00046B59"/>
    <w:rsid w:val="0008597A"/>
    <w:rsid w:val="00094636"/>
    <w:rsid w:val="001103F9"/>
    <w:rsid w:val="001C0C31"/>
    <w:rsid w:val="00217D9A"/>
    <w:rsid w:val="002D0B96"/>
    <w:rsid w:val="00307F2A"/>
    <w:rsid w:val="00394353"/>
    <w:rsid w:val="003E063E"/>
    <w:rsid w:val="00437D89"/>
    <w:rsid w:val="00463A02"/>
    <w:rsid w:val="004A3055"/>
    <w:rsid w:val="004A3BA4"/>
    <w:rsid w:val="004B74A8"/>
    <w:rsid w:val="004C7553"/>
    <w:rsid w:val="004D6035"/>
    <w:rsid w:val="005735E1"/>
    <w:rsid w:val="00584D61"/>
    <w:rsid w:val="00590ECD"/>
    <w:rsid w:val="005C28B5"/>
    <w:rsid w:val="00660014"/>
    <w:rsid w:val="006F45B4"/>
    <w:rsid w:val="00762EC5"/>
    <w:rsid w:val="00785BC3"/>
    <w:rsid w:val="007E6C18"/>
    <w:rsid w:val="00804395"/>
    <w:rsid w:val="008072CA"/>
    <w:rsid w:val="008B55A9"/>
    <w:rsid w:val="008C1CA2"/>
    <w:rsid w:val="008E6370"/>
    <w:rsid w:val="009014F9"/>
    <w:rsid w:val="00977BAA"/>
    <w:rsid w:val="009A3A2D"/>
    <w:rsid w:val="009E31E1"/>
    <w:rsid w:val="00A54496"/>
    <w:rsid w:val="00A96AD4"/>
    <w:rsid w:val="00AB148B"/>
    <w:rsid w:val="00AD1ABB"/>
    <w:rsid w:val="00C834F4"/>
    <w:rsid w:val="00C90C93"/>
    <w:rsid w:val="00CB1C09"/>
    <w:rsid w:val="00CF219A"/>
    <w:rsid w:val="00CF78A0"/>
    <w:rsid w:val="00D11226"/>
    <w:rsid w:val="00D65A83"/>
    <w:rsid w:val="00DA79C5"/>
    <w:rsid w:val="00DE70F6"/>
    <w:rsid w:val="00E643A7"/>
    <w:rsid w:val="00E958A8"/>
    <w:rsid w:val="00ED0CC7"/>
    <w:rsid w:val="00ED4E3E"/>
    <w:rsid w:val="00EF369F"/>
    <w:rsid w:val="00F2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11F37-FB38-47EF-A89F-ED400E7F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num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num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num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num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2E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ansfernow.net/dl/20240202NmjIkSw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789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4</cp:revision>
  <cp:lastPrinted>2023-10-11T07:08:00Z</cp:lastPrinted>
  <dcterms:created xsi:type="dcterms:W3CDTF">2024-02-02T12:46:00Z</dcterms:created>
  <dcterms:modified xsi:type="dcterms:W3CDTF">2024-02-02T13:29:00Z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