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5148D" w:rsidRDefault="00DE1F4F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El Gobierno de Jerez pone en marcha los órganos participativos de la ciudad</w:t>
      </w:r>
    </w:p>
    <w:p w:rsidR="0055148D" w:rsidRDefault="0055148D">
      <w:pPr>
        <w:rPr>
          <w:rFonts w:ascii="Arial Narrow" w:hAnsi="Arial Narrow"/>
          <w:b/>
          <w:sz w:val="40"/>
          <w:szCs w:val="40"/>
        </w:rPr>
      </w:pPr>
    </w:p>
    <w:p w:rsidR="0055148D" w:rsidRDefault="00A00A4B">
      <w:pPr>
        <w:rPr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El Pleno aprueba el nombramiento de los miembros del Consejo Social y </w:t>
      </w:r>
      <w:r w:rsidR="0070736D">
        <w:rPr>
          <w:rFonts w:ascii="Arial Narrow" w:hAnsi="Arial Narrow"/>
          <w:sz w:val="36"/>
          <w:szCs w:val="36"/>
        </w:rPr>
        <w:t>da luz</w:t>
      </w:r>
      <w:r w:rsidR="00BD283E">
        <w:rPr>
          <w:rFonts w:ascii="Arial Narrow" w:hAnsi="Arial Narrow"/>
          <w:sz w:val="36"/>
          <w:szCs w:val="36"/>
        </w:rPr>
        <w:t xml:space="preserve"> verde </w:t>
      </w:r>
      <w:r w:rsidR="001A6EB5">
        <w:rPr>
          <w:rFonts w:ascii="Arial Narrow" w:hAnsi="Arial Narrow"/>
          <w:sz w:val="36"/>
          <w:szCs w:val="36"/>
        </w:rPr>
        <w:t>a los Consejos Territoriales de los Distritos Urbanos</w:t>
      </w:r>
    </w:p>
    <w:p w:rsidR="0055148D" w:rsidRDefault="0055148D">
      <w:pPr>
        <w:rPr>
          <w:sz w:val="36"/>
          <w:szCs w:val="36"/>
        </w:rPr>
      </w:pPr>
    </w:p>
    <w:p w:rsidR="0055148D" w:rsidRDefault="0070736D">
      <w:pPr>
        <w:jc w:val="both"/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</w:pPr>
      <w:r>
        <w:rPr>
          <w:rFonts w:ascii="Arial Narrow" w:hAnsi="Arial Narrow"/>
          <w:b/>
          <w:sz w:val="26"/>
          <w:szCs w:val="26"/>
        </w:rPr>
        <w:t>26 de enero de 2024</w:t>
      </w:r>
      <w:r>
        <w:rPr>
          <w:rFonts w:ascii="Arial Narrow" w:hAnsi="Arial Narrow"/>
          <w:sz w:val="26"/>
          <w:szCs w:val="26"/>
        </w:rPr>
        <w:t xml:space="preserve">. El  primer Pleno del año 2024, celebrado este viernes y presidido por la alcaldesa, María José García-Pelayo, ha aprobado el nombramiento por unanimidad de los nuevos consejeros del Consejo Social de la Ciudad, un órgano </w:t>
      </w: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de carácter consultivo y de participación en políticas de desarrollo económico local, planificación estratégica de la ciudad y grandes proyectos urbanos. Se rige por lo dispuesto en el Reglamento Orgánico de Participación Ciudadana del Ayuntamiento de Jerez y en la legislación de Régimen Local, ejerciendo sus funciones con autonomía e independencia y e</w:t>
      </w:r>
      <w:r w:rsidR="00265ACD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xtendiendo su actividad durante</w:t>
      </w: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todo el periodo de mandato de la correspondiente Corporación Local.</w:t>
      </w:r>
    </w:p>
    <w:p w:rsidR="0055148D" w:rsidRDefault="0055148D">
      <w:pPr>
        <w:jc w:val="both"/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</w:pPr>
    </w:p>
    <w:p w:rsidR="0055148D" w:rsidRDefault="00DE1F4F">
      <w:pPr>
        <w:jc w:val="both"/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La delegada de Participación, Carmen Pina, ha explicado que “e</w:t>
      </w:r>
      <w:r w:rsidR="0070736D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l Consejo Social estará integrado por 21 miembros, incluida la Presidencia, todos ellos expertos o especialistas de reconocido prestigio, por su actividad laboral, profesional, institucional o asociativa en el ámbito de desarrollo económico local, planificación estratégica de la ciudad y grandes proyectos urbanos</w:t>
      </w: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”</w:t>
      </w:r>
      <w:r w:rsidR="0070736D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. </w:t>
      </w:r>
    </w:p>
    <w:p w:rsidR="001A6EB5" w:rsidRDefault="001A6EB5">
      <w:pPr>
        <w:jc w:val="both"/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</w:pPr>
    </w:p>
    <w:p w:rsidR="00B16718" w:rsidRDefault="001A6EB5">
      <w:pPr>
        <w:jc w:val="both"/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La alcaldesa, María José García-Pelayo, ha aclarado que se está estudiando una modificación del Reglamento en cuanto a los límites temporales de los consejeros, que es de ocho años, y también para adaptarlo a la normativa andaluza. “</w:t>
      </w:r>
      <w:r w:rsidR="00B16718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En el caso de secretarios generales o presidentes de colegios profesionales</w:t>
      </w:r>
      <w:r w:rsidR="008E7350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o de asociaciones vecinales</w:t>
      </w:r>
      <w:r w:rsidR="00B16718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</w:t>
      </w:r>
      <w:r w:rsidR="008E7350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no tiene mucho sentido esa limitación temporal ya que se obliga a que sean consejeros personas</w:t>
      </w:r>
      <w:r w:rsidR="0070736D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sin</w:t>
      </w:r>
      <w:r w:rsidR="008E7350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capacidad de decisión”.</w:t>
      </w:r>
    </w:p>
    <w:p w:rsidR="008E7350" w:rsidRDefault="008E7350">
      <w:pPr>
        <w:jc w:val="both"/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</w:pPr>
    </w:p>
    <w:p w:rsidR="008E7350" w:rsidRDefault="008E7350">
      <w:pPr>
        <w:jc w:val="both"/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La delegada de Participación ha hecho hincapié en que se trabajará en la modificación del Reglamento de Participación con la participación y el consenso de los grupos municipales, asociaciones y entidades y ha señalado que el anterior Gobierno tuvo </w:t>
      </w:r>
      <w:r w:rsidR="007A3858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ocho años para adaptar este Reglamento a la Ley andaluza que data de 2017. “Ahora trabajaremos para que todos aportemos nuestro granito de arena y actualicemos todo lo que tengamos que actualizar del Reglamento”.</w:t>
      </w:r>
    </w:p>
    <w:p w:rsidR="000709D0" w:rsidRDefault="000709D0">
      <w:pPr>
        <w:jc w:val="both"/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</w:pPr>
    </w:p>
    <w:p w:rsidR="000709D0" w:rsidRDefault="000709D0">
      <w:pPr>
        <w:jc w:val="both"/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Tanto la alcaldesa como la delegada de Participación han agradecido el trabajo realizado por el Consejo Social salien</w:t>
      </w:r>
      <w:r w:rsidR="0070736D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te</w:t>
      </w:r>
      <w:r w:rsidR="00564E22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</w:t>
      </w:r>
      <w:r w:rsidR="00FD7FA3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y han destacado</w:t>
      </w:r>
      <w:r w:rsidR="00C9501D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</w:t>
      </w:r>
      <w:r w:rsidR="00FD7FA3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especialmente la dedicación de su presidenta</w:t>
      </w:r>
      <w:r w:rsidR="00564E22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Lola Rueda. </w:t>
      </w:r>
      <w:r w:rsidR="00B8349F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García-Pelayo</w:t>
      </w:r>
      <w:r w:rsidR="00C9501D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ha deseado mucha </w:t>
      </w:r>
      <w:r w:rsidR="00C9501D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lastRenderedPageBreak/>
        <w:t xml:space="preserve">suerte al nuevo Consejo que inicia su andadura y </w:t>
      </w:r>
      <w:r w:rsidR="00B8349F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ha señalado también que “hay que garantizar la autonomía de este órgano y respetar su independencia, es un órgano independiente del Pleno municipal y tiene </w:t>
      </w:r>
      <w:r w:rsidR="00C9501D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su propio ritmo de trabajo”.</w:t>
      </w:r>
    </w:p>
    <w:p w:rsidR="008E7350" w:rsidRDefault="008E7350">
      <w:pPr>
        <w:jc w:val="both"/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</w:pPr>
    </w:p>
    <w:p w:rsidR="0055148D" w:rsidRDefault="0070736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Los miembros del Consejo Social de la Ciudad son Juan Núñez Moreno y Gabriel María Jove Mateos, de la Confederación de Empresarios (suplente, Gema García Bermúdez); Daniel Fernández Fajardo, de AJE; Encarnación Rodríguez </w:t>
      </w:r>
      <w:proofErr w:type="spellStart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Jareño</w:t>
      </w:r>
      <w:proofErr w:type="spellEnd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, de FAECTA; Alfonso Cárdenas </w:t>
      </w:r>
      <w:proofErr w:type="spellStart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Saborido</w:t>
      </w:r>
      <w:proofErr w:type="spellEnd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, de UGT (Suplente Pedro Alemán); </w:t>
      </w:r>
      <w:r w:rsidR="00A00A4B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Rosa</w:t>
      </w:r>
      <w:r w:rsidR="00DE1F4F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María Requejo</w:t>
      </w: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, de ACCEM</w:t>
      </w:r>
      <w:r w:rsidR="00A00A4B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(suplente Laura </w:t>
      </w:r>
      <w:proofErr w:type="spellStart"/>
      <w:r w:rsidR="00A00A4B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Blano</w:t>
      </w:r>
      <w:proofErr w:type="spellEnd"/>
      <w:r w:rsidR="00A00A4B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de la Chica)</w:t>
      </w: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; Milagros Díaz García, de Cáritas; Joaquín del Valle, de CCOO (Suplente Eduardo San Honorio); </w:t>
      </w:r>
      <w:r w:rsidR="00DE1F4F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Carlos de Osma Rodríguez</w:t>
      </w: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, administradores de Fincas</w:t>
      </w:r>
      <w:r w:rsidR="00833638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(suplente Juan Antonio Fernández Estudillo)</w:t>
      </w: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; Inmaculada Delgado, Colegio de Abogados; Manuel Rubio, Colegio Graduados Sociales; Javier </w:t>
      </w:r>
      <w:proofErr w:type="spellStart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Chávarri</w:t>
      </w:r>
      <w:proofErr w:type="spellEnd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, Colegio de</w:t>
      </w:r>
      <w:r w:rsidR="003954C9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Ingenieros Agrónomos; Vanesa </w:t>
      </w: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Castilla, Federación de Asociaciones de Vecinos ‘Solidaridad’ (suplente José </w:t>
      </w:r>
      <w:proofErr w:type="spellStart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Saborido</w:t>
      </w:r>
      <w:proofErr w:type="spellEnd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); Antonia Reyes, de La Plazoleta 2.0; Rafael Peña Sánchez, de la </w:t>
      </w:r>
      <w:r w:rsidR="003954C9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UCA e</w:t>
      </w: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Isabel María Calvo, de </w:t>
      </w:r>
      <w:proofErr w:type="spellStart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Facua</w:t>
      </w:r>
      <w:proofErr w:type="spellEnd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(suplente Jesús </w:t>
      </w:r>
      <w:proofErr w:type="spellStart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Yesa</w:t>
      </w:r>
      <w:proofErr w:type="spellEnd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). Como representantes del Ayuntamiento, Roxana Sáez, presidenta de la Asociación de la Prensa de Jerez; Antonio Mariscal Rodríguez, presidente del Clúster Turístico Destino Jerez; Carmen Oteo Barranco, letrada y Coral García Gago, representante de la Federación de Asociaciones de Mujeres ‘Sol Rural’. </w:t>
      </w:r>
    </w:p>
    <w:p w:rsidR="0055148D" w:rsidRDefault="0070736D">
      <w:pPr>
        <w:jc w:val="both"/>
        <w:rPr>
          <w:rFonts w:ascii="Arial Narrow" w:hAnsi="Arial Narrow" w:cs="Calibri"/>
          <w:b/>
          <w:bCs/>
          <w:color w:val="000000"/>
          <w:sz w:val="26"/>
          <w:szCs w:val="26"/>
        </w:rPr>
      </w:pPr>
      <w:r>
        <w:rPr>
          <w:rFonts w:ascii="Arial Narrow" w:hAnsi="Arial Narrow" w:cs="Calibri"/>
          <w:b/>
          <w:bCs/>
          <w:color w:val="000000"/>
          <w:sz w:val="26"/>
          <w:szCs w:val="26"/>
        </w:rPr>
        <w:t>Otros nombramientos</w:t>
      </w:r>
    </w:p>
    <w:p w:rsidR="0055148D" w:rsidRDefault="0055148D">
      <w:pPr>
        <w:jc w:val="both"/>
        <w:rPr>
          <w:rFonts w:ascii="Arial Narrow" w:hAnsi="Arial Narrow" w:cs="Calibri"/>
          <w:color w:val="000000"/>
          <w:sz w:val="26"/>
          <w:szCs w:val="26"/>
        </w:rPr>
      </w:pPr>
    </w:p>
    <w:p w:rsidR="00801557" w:rsidRDefault="00801557" w:rsidP="00801557">
      <w:pPr>
        <w:tabs>
          <w:tab w:val="left" w:pos="284"/>
        </w:tabs>
        <w:ind w:right="-1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 xml:space="preserve">Igualmente, se ha dado luz verde al nombramiento de los Consejos Territoriales de Distritos Urbanos de Jerez, que tienen como objeto </w:t>
      </w:r>
      <w:r>
        <w:rPr>
          <w:rFonts w:ascii="Arial Narrow" w:hAnsi="Arial Narrow" w:cs="Arial"/>
          <w:sz w:val="26"/>
          <w:szCs w:val="26"/>
        </w:rPr>
        <w:t xml:space="preserve"> promover y canalizar la participación de las entidades y de la ciudadanía, partiendo de una reflexión conjunta sobre los temas y problemática general de sus respectivos territorios y sobre las diferentes políticas públicas incidentes en el mismo, haciendo posible una mayor </w:t>
      </w:r>
      <w:proofErr w:type="spellStart"/>
      <w:r>
        <w:rPr>
          <w:rFonts w:ascii="Arial Narrow" w:hAnsi="Arial Narrow" w:cs="Arial"/>
          <w:sz w:val="26"/>
          <w:szCs w:val="26"/>
        </w:rPr>
        <w:t>corresponsabilización</w:t>
      </w:r>
      <w:proofErr w:type="spellEnd"/>
      <w:r>
        <w:rPr>
          <w:rFonts w:ascii="Arial Narrow" w:hAnsi="Arial Narrow" w:cs="Arial"/>
          <w:sz w:val="26"/>
          <w:szCs w:val="26"/>
        </w:rPr>
        <w:t xml:space="preserve"> de los ciudadanos en los asuntos públicos del municipio. </w:t>
      </w:r>
    </w:p>
    <w:p w:rsidR="00801557" w:rsidRDefault="00801557" w:rsidP="00801557">
      <w:pPr>
        <w:tabs>
          <w:tab w:val="left" w:pos="284"/>
        </w:tabs>
        <w:ind w:right="-1"/>
        <w:jc w:val="both"/>
        <w:rPr>
          <w:rFonts w:ascii="Arial Narrow" w:hAnsi="Arial Narrow" w:cs="Arial"/>
          <w:sz w:val="26"/>
          <w:szCs w:val="26"/>
        </w:rPr>
      </w:pPr>
    </w:p>
    <w:p w:rsidR="00801557" w:rsidRDefault="00801557" w:rsidP="00801557">
      <w:pPr>
        <w:jc w:val="both"/>
        <w:textAlignment w:val="baseline"/>
      </w:pPr>
      <w:r>
        <w:rPr>
          <w:rStyle w:val="Fuentedeprrafopredeter2"/>
          <w:rFonts w:ascii="Arial Narrow" w:hAnsi="Arial Narrow" w:cs="Arial"/>
          <w:sz w:val="26"/>
          <w:szCs w:val="26"/>
        </w:rPr>
        <w:t xml:space="preserve">Los Consejos Territoriales de Distritos (Norte, Oeste, Este, Noreste, Sur y Centro) se constituyeron por primera vez en el año 2014 y, desde esa fecha, vienen renovando su composición con los sucesivos cambios de </w:t>
      </w:r>
      <w:r>
        <w:rPr>
          <w:rFonts w:ascii="Arial Narrow" w:hAnsi="Arial Narrow" w:cs="Arial"/>
          <w:sz w:val="26"/>
          <w:szCs w:val="26"/>
        </w:rPr>
        <w:t>Corporación.</w:t>
      </w:r>
    </w:p>
    <w:p w:rsidR="00801557" w:rsidRDefault="00801557" w:rsidP="00801557">
      <w:pPr>
        <w:jc w:val="both"/>
        <w:textAlignment w:val="baseline"/>
        <w:rPr>
          <w:rFonts w:ascii="Arial Narrow" w:hAnsi="Arial Narrow" w:cs="Arial"/>
          <w:sz w:val="26"/>
          <w:szCs w:val="26"/>
        </w:rPr>
      </w:pPr>
    </w:p>
    <w:p w:rsidR="00801557" w:rsidRDefault="00801557" w:rsidP="00801557">
      <w:pPr>
        <w:jc w:val="both"/>
      </w:pPr>
      <w:r>
        <w:rPr>
          <w:rFonts w:ascii="Arial Narrow" w:hAnsi="Arial Narrow" w:cs="Arial"/>
          <w:color w:val="000000"/>
          <w:sz w:val="26"/>
          <w:szCs w:val="26"/>
        </w:rPr>
        <w:t>El proceso comenzó en</w:t>
      </w:r>
      <w:r>
        <w:rPr>
          <w:rFonts w:ascii="Arial Narrow" w:hAnsi="Arial Narrow" w:cs="Arial"/>
          <w:color w:val="FF0000"/>
          <w:sz w:val="26"/>
          <w:szCs w:val="26"/>
        </w:rPr>
        <w:t xml:space="preserve"> </w:t>
      </w:r>
      <w:r>
        <w:rPr>
          <w:rFonts w:ascii="Arial Narrow" w:hAnsi="Arial Narrow" w:cs="Arial"/>
          <w:color w:val="000000"/>
          <w:sz w:val="26"/>
          <w:szCs w:val="26"/>
        </w:rPr>
        <w:t xml:space="preserve">septiembre de 2023, dinamizando a las asociaciones y entidades, ofreciendo información y animando a la participación en los Consejos. </w:t>
      </w:r>
      <w:r>
        <w:rPr>
          <w:rStyle w:val="Fuentedeprrafopredeter2"/>
          <w:rFonts w:ascii="Arial Narrow" w:hAnsi="Arial Narrow" w:cs="Arial"/>
          <w:color w:val="000000"/>
          <w:sz w:val="26"/>
          <w:szCs w:val="26"/>
          <w:lang w:eastAsia="es-ES"/>
        </w:rPr>
        <w:t xml:space="preserve">Igualmente se realizó el sorteo ciudadano para cubrir el cupo de ciudadanos, de acuerdo al artículo 105.4.k del Reglamento Orgánico de Participación Ciudadana. </w:t>
      </w:r>
    </w:p>
    <w:p w:rsidR="00801557" w:rsidRDefault="00801557" w:rsidP="00801557">
      <w:pPr>
        <w:jc w:val="both"/>
        <w:rPr>
          <w:rFonts w:ascii="Arial Narrow" w:hAnsi="Arial Narrow" w:cs="Arial"/>
          <w:color w:val="000000"/>
          <w:sz w:val="26"/>
          <w:szCs w:val="26"/>
          <w:lang w:eastAsia="es-ES"/>
        </w:rPr>
      </w:pPr>
    </w:p>
    <w:p w:rsidR="00801557" w:rsidRDefault="00801557" w:rsidP="00801557">
      <w:pPr>
        <w:jc w:val="both"/>
      </w:pPr>
      <w:r>
        <w:rPr>
          <w:rStyle w:val="Fuentedeprrafopredeter2"/>
          <w:rFonts w:ascii="Arial Narrow" w:hAnsi="Arial Narrow" w:cs="Arial"/>
          <w:color w:val="000000"/>
          <w:sz w:val="26"/>
          <w:szCs w:val="26"/>
          <w:lang w:eastAsia="es-ES"/>
        </w:rPr>
        <w:t xml:space="preserve">La presidencia será ostentada por la delegada de </w:t>
      </w:r>
      <w:r>
        <w:rPr>
          <w:rFonts w:ascii="Arial Narrow" w:hAnsi="Arial Narrow" w:cs="Arial"/>
          <w:sz w:val="26"/>
          <w:szCs w:val="26"/>
        </w:rPr>
        <w:t xml:space="preserve">Participación Ciudadana, Carmen Pina que tiene las competencias en los Órganos Territoriales de Distrito, siendo las vicepresidencias: </w:t>
      </w:r>
    </w:p>
    <w:p w:rsidR="00801557" w:rsidRDefault="00801557" w:rsidP="0080155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"/>
          <w:sz w:val="26"/>
          <w:szCs w:val="26"/>
        </w:rPr>
        <w:t xml:space="preserve">                                        </w:t>
      </w:r>
    </w:p>
    <w:p w:rsidR="00801557" w:rsidRDefault="00801557" w:rsidP="00801557">
      <w:pPr>
        <w:numPr>
          <w:ilvl w:val="0"/>
          <w:numId w:val="2"/>
        </w:numPr>
        <w:tabs>
          <w:tab w:val="left" w:pos="450"/>
          <w:tab w:val="left" w:pos="1590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lastRenderedPageBreak/>
        <w:t>Distrito Norte: Antonio Real Granado (con representantes de los grupos políticos y  la participación de 7 asociaciones de la zona)</w:t>
      </w:r>
    </w:p>
    <w:p w:rsidR="00801557" w:rsidRPr="0081121A" w:rsidRDefault="00801557" w:rsidP="00801557">
      <w:pPr>
        <w:numPr>
          <w:ilvl w:val="0"/>
          <w:numId w:val="2"/>
        </w:numPr>
        <w:tabs>
          <w:tab w:val="left" w:pos="450"/>
          <w:tab w:val="left" w:pos="1590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Distrito Oeste: </w:t>
      </w:r>
      <w:proofErr w:type="spellStart"/>
      <w:r>
        <w:rPr>
          <w:rFonts w:ascii="Arial Narrow" w:hAnsi="Arial Narrow" w:cs="Arial"/>
          <w:sz w:val="26"/>
          <w:szCs w:val="26"/>
        </w:rPr>
        <w:t>Yessika</w:t>
      </w:r>
      <w:proofErr w:type="spellEnd"/>
      <w:r>
        <w:rPr>
          <w:rFonts w:ascii="Arial Narrow" w:hAnsi="Arial Narrow" w:cs="Arial"/>
          <w:sz w:val="26"/>
          <w:szCs w:val="26"/>
        </w:rPr>
        <w:t xml:space="preserve"> Quintero Palma (con representantes de los grupos políticos y  la participación de 7 asociaciones de la zona)</w:t>
      </w:r>
    </w:p>
    <w:p w:rsidR="00801557" w:rsidRDefault="00801557" w:rsidP="00801557">
      <w:pPr>
        <w:numPr>
          <w:ilvl w:val="0"/>
          <w:numId w:val="2"/>
        </w:numPr>
        <w:tabs>
          <w:tab w:val="left" w:pos="450"/>
          <w:tab w:val="left" w:pos="1590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Distrito Este: José Ángel Aparicio Hormigo (con representantes de los grupos políticos y la participación de diez asociaciones de la zona y 3 vocalías ciudadanas)</w:t>
      </w:r>
    </w:p>
    <w:p w:rsidR="00801557" w:rsidRDefault="00801557" w:rsidP="00801557">
      <w:pPr>
        <w:numPr>
          <w:ilvl w:val="0"/>
          <w:numId w:val="2"/>
        </w:numPr>
        <w:tabs>
          <w:tab w:val="left" w:pos="450"/>
          <w:tab w:val="left" w:pos="1590"/>
        </w:tabs>
        <w:jc w:val="both"/>
        <w:rPr>
          <w:rFonts w:ascii="Arial Narrow" w:hAnsi="Arial Narrow"/>
          <w:sz w:val="26"/>
          <w:szCs w:val="26"/>
        </w:rPr>
      </w:pPr>
      <w:r w:rsidRPr="00326463">
        <w:rPr>
          <w:rFonts w:ascii="Arial Narrow" w:hAnsi="Arial Narrow" w:cs="Arial"/>
          <w:sz w:val="26"/>
          <w:szCs w:val="26"/>
        </w:rPr>
        <w:t xml:space="preserve">Distrito Noreste: Jaime Espinar Villar </w:t>
      </w:r>
      <w:r>
        <w:rPr>
          <w:rFonts w:ascii="Arial Narrow" w:hAnsi="Arial Narrow" w:cs="Arial"/>
          <w:sz w:val="26"/>
          <w:szCs w:val="26"/>
        </w:rPr>
        <w:t>(con representantes de los grupos políticos y la participación de diez asociaciones de la zona y 3 vocalías ciudadanas)</w:t>
      </w:r>
    </w:p>
    <w:p w:rsidR="00801557" w:rsidRDefault="00801557" w:rsidP="00801557">
      <w:pPr>
        <w:numPr>
          <w:ilvl w:val="0"/>
          <w:numId w:val="2"/>
        </w:numPr>
        <w:tabs>
          <w:tab w:val="left" w:pos="450"/>
          <w:tab w:val="left" w:pos="1590"/>
        </w:tabs>
        <w:jc w:val="both"/>
        <w:rPr>
          <w:rFonts w:ascii="Arial Narrow" w:hAnsi="Arial Narrow"/>
          <w:sz w:val="26"/>
          <w:szCs w:val="26"/>
        </w:rPr>
      </w:pPr>
      <w:r w:rsidRPr="00326463">
        <w:rPr>
          <w:rFonts w:ascii="Arial Narrow" w:hAnsi="Arial Narrow" w:cs="Arial"/>
          <w:sz w:val="26"/>
          <w:szCs w:val="26"/>
        </w:rPr>
        <w:t xml:space="preserve">Distrito Sur: </w:t>
      </w:r>
      <w:proofErr w:type="spellStart"/>
      <w:r w:rsidRPr="00326463">
        <w:rPr>
          <w:rFonts w:ascii="Arial Narrow" w:hAnsi="Arial Narrow" w:cs="Arial"/>
          <w:sz w:val="26"/>
          <w:szCs w:val="26"/>
        </w:rPr>
        <w:t>Yessika</w:t>
      </w:r>
      <w:proofErr w:type="spellEnd"/>
      <w:r w:rsidRPr="00326463">
        <w:rPr>
          <w:rFonts w:ascii="Arial Narrow" w:hAnsi="Arial Narrow" w:cs="Arial"/>
          <w:sz w:val="26"/>
          <w:szCs w:val="26"/>
        </w:rPr>
        <w:t xml:space="preserve"> Quintero Palma </w:t>
      </w:r>
      <w:r>
        <w:rPr>
          <w:rFonts w:ascii="Arial Narrow" w:hAnsi="Arial Narrow" w:cs="Arial"/>
          <w:sz w:val="26"/>
          <w:szCs w:val="26"/>
        </w:rPr>
        <w:t>(con representantes de los grupos políticos y la participación de diez asociaciones de la zona y 2 vocalías ciudadanas)</w:t>
      </w:r>
    </w:p>
    <w:p w:rsidR="00801557" w:rsidRDefault="00801557" w:rsidP="00801557">
      <w:pPr>
        <w:numPr>
          <w:ilvl w:val="0"/>
          <w:numId w:val="2"/>
        </w:numPr>
        <w:tabs>
          <w:tab w:val="left" w:pos="450"/>
          <w:tab w:val="left" w:pos="1590"/>
        </w:tabs>
        <w:jc w:val="both"/>
        <w:rPr>
          <w:rFonts w:ascii="Arial Narrow" w:hAnsi="Arial Narrow"/>
          <w:sz w:val="26"/>
          <w:szCs w:val="26"/>
        </w:rPr>
      </w:pPr>
      <w:r w:rsidRPr="00326463">
        <w:rPr>
          <w:rFonts w:ascii="Arial Narrow" w:hAnsi="Arial Narrow" w:cs="Arial"/>
          <w:sz w:val="26"/>
          <w:szCs w:val="26"/>
        </w:rPr>
        <w:t xml:space="preserve">Distrito Centro: Agustín Muñoz Martín </w:t>
      </w:r>
      <w:r>
        <w:rPr>
          <w:rFonts w:ascii="Arial Narrow" w:hAnsi="Arial Narrow" w:cs="Arial"/>
          <w:sz w:val="26"/>
          <w:szCs w:val="26"/>
        </w:rPr>
        <w:t>(con representantes de los grupos políticos y la participación de 9 asociaciones de la zona y 1 vocalía ciudadana)</w:t>
      </w:r>
    </w:p>
    <w:p w:rsidR="00801557" w:rsidRDefault="00801557" w:rsidP="00801557">
      <w:pPr>
        <w:tabs>
          <w:tab w:val="left" w:pos="450"/>
          <w:tab w:val="left" w:pos="1590"/>
        </w:tabs>
        <w:ind w:left="720"/>
        <w:jc w:val="both"/>
      </w:pPr>
    </w:p>
    <w:p w:rsidR="0055148D" w:rsidRDefault="0070736D">
      <w:pPr>
        <w:pStyle w:val="Sinespaciad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El Pleno ha aprobado</w:t>
      </w:r>
      <w:r w:rsidR="00801557">
        <w:rPr>
          <w:rFonts w:ascii="Arial Narrow" w:hAnsi="Arial Narrow" w:cs="Arial"/>
          <w:sz w:val="26"/>
          <w:szCs w:val="26"/>
        </w:rPr>
        <w:t xml:space="preserve"> también</w:t>
      </w:r>
      <w:r>
        <w:rPr>
          <w:rFonts w:ascii="Arial Narrow" w:hAnsi="Arial Narrow" w:cs="Arial"/>
          <w:sz w:val="26"/>
          <w:szCs w:val="26"/>
        </w:rPr>
        <w:t xml:space="preserve"> nuevos nombramientos para la provisión de las vocalías del Consejo Local de la Mujer, que afectan a la Asociación de Mujeres contra la Violencia de Género; el Grupo municipal del PSOE, CEAIN y la Federación de Asociaciones de Mujeres de Zona Urbana ‘La Voz de las Mujeres’.</w:t>
      </w:r>
    </w:p>
    <w:p w:rsidR="0055148D" w:rsidRDefault="0055148D">
      <w:pPr>
        <w:pStyle w:val="Sinespaciado"/>
        <w:ind w:left="720"/>
        <w:jc w:val="both"/>
        <w:rPr>
          <w:rFonts w:ascii="Arial Narrow" w:hAnsi="Arial Narrow"/>
          <w:sz w:val="26"/>
          <w:szCs w:val="26"/>
        </w:rPr>
      </w:pPr>
    </w:p>
    <w:p w:rsidR="0055148D" w:rsidRDefault="0070736D">
      <w:pPr>
        <w:pStyle w:val="Defaul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Cabe recordar que el día 27 de octubre de 2023, se acordó el nombramiento  de la nueva composición del Consejo Local de la Mujer y, posteriormente a estos nombramientos, se han </w:t>
      </w:r>
      <w:r>
        <w:rPr>
          <w:rFonts w:ascii="Arial Narrow" w:eastAsia="SimSun" w:hAnsi="Arial Narrow"/>
          <w:sz w:val="26"/>
          <w:szCs w:val="26"/>
          <w:lang w:bidi="hi-IN"/>
        </w:rPr>
        <w:t xml:space="preserve">producido propuestas de ceses y nuevas incorporaciones en sus vocalías. </w:t>
      </w:r>
    </w:p>
    <w:p w:rsidR="0055148D" w:rsidRDefault="0055148D">
      <w:pPr>
        <w:pStyle w:val="Default"/>
        <w:jc w:val="both"/>
        <w:rPr>
          <w:rFonts w:ascii="Arial Narrow" w:eastAsia="SimSun" w:hAnsi="Arial Narrow"/>
          <w:sz w:val="26"/>
          <w:szCs w:val="26"/>
          <w:lang w:bidi="hi-IN"/>
        </w:rPr>
      </w:pPr>
    </w:p>
    <w:p w:rsidR="009533BC" w:rsidRDefault="0070736D">
      <w:pPr>
        <w:tabs>
          <w:tab w:val="left" w:pos="284"/>
        </w:tabs>
        <w:ind w:right="-1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A00A4B">
        <w:rPr>
          <w:rFonts w:ascii="Arial Narrow" w:hAnsi="Arial Narrow" w:cs="Arial"/>
          <w:color w:val="000000"/>
          <w:sz w:val="26"/>
          <w:szCs w:val="26"/>
          <w:lang w:val="es-ES_tradnl"/>
        </w:rPr>
        <w:t>El Pleno ha aprobado también el nombramiento de la nueva composición del Consejo Local de Voluntariado, en cumplimiento del Reglamento Orgánico de Participación Ciudadana y normativa de aplicación, con los vocales y suplentes propuestos por los diferentes estamentos y entidades que forman parte de este órgano consultivo de participación</w:t>
      </w:r>
      <w:r w:rsidR="00AC6A98">
        <w:rPr>
          <w:rFonts w:ascii="Arial Narrow" w:hAnsi="Arial Narrow" w:cs="Arial"/>
          <w:color w:val="000000"/>
          <w:sz w:val="26"/>
          <w:szCs w:val="26"/>
          <w:lang w:val="es-ES_tradnl"/>
        </w:rPr>
        <w:t>.</w:t>
      </w:r>
      <w:r w:rsidRPr="00A00A4B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="009533BC">
        <w:rPr>
          <w:rFonts w:ascii="Arial Narrow" w:hAnsi="Arial Narrow" w:cs="Arial"/>
          <w:color w:val="000000"/>
          <w:sz w:val="26"/>
          <w:szCs w:val="26"/>
        </w:rPr>
        <w:t xml:space="preserve">El Consejo contará con 22 titulares y 18 suplentes, con representación de los grupos políticos, organizaciones sindicales, agentes sociales, técnicos municipales y otras administraciones. </w:t>
      </w:r>
    </w:p>
    <w:p w:rsidR="009533BC" w:rsidRDefault="009533BC">
      <w:pPr>
        <w:tabs>
          <w:tab w:val="left" w:pos="284"/>
        </w:tabs>
        <w:ind w:right="-1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55148D" w:rsidRDefault="0055148D" w:rsidP="00326463">
      <w:pPr>
        <w:tabs>
          <w:tab w:val="left" w:pos="450"/>
          <w:tab w:val="left" w:pos="1590"/>
        </w:tabs>
        <w:ind w:left="720"/>
        <w:jc w:val="both"/>
      </w:pPr>
      <w:bookmarkStart w:id="0" w:name="_GoBack"/>
      <w:bookmarkEnd w:id="0"/>
    </w:p>
    <w:sectPr w:rsidR="0055148D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C18" w:rsidRDefault="0070736D">
      <w:r>
        <w:separator/>
      </w:r>
    </w:p>
  </w:endnote>
  <w:endnote w:type="continuationSeparator" w:id="0">
    <w:p w:rsidR="00A01C18" w:rsidRDefault="0070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auto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48D" w:rsidRDefault="0070736D">
    <w:pPr>
      <w:pStyle w:val="Piedepgina"/>
    </w:pPr>
    <w:r>
      <w:rPr>
        <w:noProof/>
        <w:lang w:eastAsia="es-ES"/>
      </w:rPr>
      <w:drawing>
        <wp:anchor distT="0" distB="0" distL="114935" distR="114935" simplePos="0" relativeHeight="7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04" r="1304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C18" w:rsidRDefault="0070736D">
      <w:r>
        <w:separator/>
      </w:r>
    </w:p>
  </w:footnote>
  <w:footnote w:type="continuationSeparator" w:id="0">
    <w:p w:rsidR="00A01C18" w:rsidRDefault="00707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48D" w:rsidRDefault="0070736D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37CE7"/>
    <w:multiLevelType w:val="multilevel"/>
    <w:tmpl w:val="E70A15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8539B3"/>
    <w:multiLevelType w:val="multilevel"/>
    <w:tmpl w:val="81C2820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17876D7"/>
    <w:multiLevelType w:val="multilevel"/>
    <w:tmpl w:val="DFDE0D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8D"/>
    <w:rsid w:val="000709D0"/>
    <w:rsid w:val="000970CF"/>
    <w:rsid w:val="000D224E"/>
    <w:rsid w:val="00116E43"/>
    <w:rsid w:val="001A6EB5"/>
    <w:rsid w:val="00265ACD"/>
    <w:rsid w:val="00326463"/>
    <w:rsid w:val="003954C9"/>
    <w:rsid w:val="0055148D"/>
    <w:rsid w:val="00564E22"/>
    <w:rsid w:val="006F0311"/>
    <w:rsid w:val="0070736D"/>
    <w:rsid w:val="007A3858"/>
    <w:rsid w:val="00801557"/>
    <w:rsid w:val="0081121A"/>
    <w:rsid w:val="00833638"/>
    <w:rsid w:val="008E7350"/>
    <w:rsid w:val="009533BC"/>
    <w:rsid w:val="00A00A4B"/>
    <w:rsid w:val="00A01C18"/>
    <w:rsid w:val="00A76AB3"/>
    <w:rsid w:val="00A85CA0"/>
    <w:rsid w:val="00AC6A98"/>
    <w:rsid w:val="00B16718"/>
    <w:rsid w:val="00B8349F"/>
    <w:rsid w:val="00BD283E"/>
    <w:rsid w:val="00C9501D"/>
    <w:rsid w:val="00DE1F4F"/>
    <w:rsid w:val="00F55A8B"/>
    <w:rsid w:val="00FD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0C038-5B2F-4882-A08B-0976B2B4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A41831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Sinespaciado">
    <w:name w:val="No Spacing"/>
    <w:basedOn w:val="Normal"/>
    <w:qFormat/>
    <w:rsid w:val="006F3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1099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40</cp:revision>
  <cp:lastPrinted>2023-10-11T07:08:00Z</cp:lastPrinted>
  <dcterms:created xsi:type="dcterms:W3CDTF">2024-01-25T10:47:00Z</dcterms:created>
  <dcterms:modified xsi:type="dcterms:W3CDTF">2024-01-26T09:10:00Z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