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7257" w:rsidRDefault="00CC584D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Gobierno de Jerez adjudica el suministro e implantación del ‘contenedor marrón’</w:t>
      </w:r>
      <w:r w:rsidR="00663B75">
        <w:rPr>
          <w:rFonts w:ascii="Arial Narrow" w:hAnsi="Arial Narrow" w:cs="Arial"/>
          <w:b/>
          <w:bCs/>
          <w:sz w:val="40"/>
          <w:szCs w:val="40"/>
        </w:rPr>
        <w:t xml:space="preserve"> que llegará a la ciudad</w:t>
      </w:r>
      <w:bookmarkStart w:id="0" w:name="_GoBack"/>
      <w:bookmarkEnd w:id="0"/>
      <w:r w:rsidR="00663B75">
        <w:rPr>
          <w:rFonts w:ascii="Arial Narrow" w:hAnsi="Arial Narrow" w:cs="Arial"/>
          <w:b/>
          <w:bCs/>
          <w:sz w:val="40"/>
          <w:szCs w:val="40"/>
        </w:rPr>
        <w:t xml:space="preserve"> a partir de abril</w:t>
      </w:r>
    </w:p>
    <w:p w:rsidR="00A97257" w:rsidRDefault="00A97257">
      <w:pPr>
        <w:rPr>
          <w:rFonts w:ascii="Arial Narrow" w:hAnsi="Arial Narrow" w:cs="Arial"/>
          <w:b/>
          <w:bCs/>
          <w:sz w:val="40"/>
          <w:szCs w:val="40"/>
        </w:rPr>
      </w:pPr>
    </w:p>
    <w:p w:rsidR="00A97257" w:rsidRDefault="00CC584D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sz w:val="36"/>
          <w:szCs w:val="36"/>
        </w:rPr>
        <w:t xml:space="preserve">La Junta de Gobierno Local ha aprobado </w:t>
      </w:r>
      <w:r w:rsidR="00865B62">
        <w:rPr>
          <w:rFonts w:ascii="Arial Narrow" w:hAnsi="Arial Narrow" w:cs="Arial"/>
          <w:sz w:val="36"/>
          <w:szCs w:val="36"/>
        </w:rPr>
        <w:t>la</w:t>
      </w:r>
      <w:r>
        <w:rPr>
          <w:rFonts w:ascii="Arial Narrow" w:hAnsi="Arial Narrow" w:cs="Arial"/>
          <w:sz w:val="36"/>
          <w:szCs w:val="36"/>
        </w:rPr>
        <w:t xml:space="preserve"> adjudicación a </w:t>
      </w:r>
      <w:proofErr w:type="spellStart"/>
      <w:r>
        <w:rPr>
          <w:rFonts w:ascii="Arial Narrow" w:hAnsi="Arial Narrow" w:cs="Arial"/>
          <w:sz w:val="36"/>
          <w:szCs w:val="36"/>
        </w:rPr>
        <w:t>Contenur</w:t>
      </w:r>
      <w:proofErr w:type="spellEnd"/>
      <w:r>
        <w:rPr>
          <w:rFonts w:ascii="Arial Narrow" w:hAnsi="Arial Narrow" w:cs="Arial"/>
          <w:sz w:val="36"/>
          <w:szCs w:val="36"/>
        </w:rPr>
        <w:t xml:space="preserve"> SL por importe de 1.290.102 euros </w:t>
      </w:r>
      <w:r w:rsidR="00865B62">
        <w:rPr>
          <w:rFonts w:ascii="Arial Narrow" w:hAnsi="Arial Narrow" w:cs="Arial"/>
          <w:sz w:val="36"/>
          <w:szCs w:val="36"/>
        </w:rPr>
        <w:t>y</w:t>
      </w:r>
      <w:r>
        <w:rPr>
          <w:rFonts w:ascii="Arial Narrow" w:hAnsi="Arial Narrow" w:cs="Arial"/>
          <w:sz w:val="36"/>
          <w:szCs w:val="36"/>
        </w:rPr>
        <w:t xml:space="preserve"> supondrá la distribución de 1.500 contenedores en los próximos años</w:t>
      </w:r>
    </w:p>
    <w:p w:rsidR="00A97257" w:rsidRDefault="00A97257">
      <w:pPr>
        <w:rPr>
          <w:rFonts w:ascii="Arial Narrow" w:hAnsi="Arial Narrow" w:cs="Arial"/>
          <w:b/>
          <w:bCs/>
          <w:sz w:val="40"/>
          <w:szCs w:val="40"/>
        </w:rPr>
      </w:pPr>
    </w:p>
    <w:p w:rsidR="00A97257" w:rsidRDefault="00865B62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15</w:t>
      </w:r>
      <w:r w:rsidR="00CC584D">
        <w:rPr>
          <w:rFonts w:ascii="Arial Narrow" w:eastAsia="Tahoma" w:hAnsi="Arial Narrow" w:cs="Arial"/>
          <w:b/>
          <w:bCs/>
          <w:sz w:val="26"/>
          <w:szCs w:val="26"/>
        </w:rPr>
        <w:t xml:space="preserve"> de enero de 2024</w:t>
      </w:r>
      <w:r w:rsidR="00CC584D">
        <w:rPr>
          <w:rFonts w:ascii="Arial Narrow" w:eastAsia="Tahoma" w:hAnsi="Arial Narrow" w:cs="Arial"/>
          <w:sz w:val="26"/>
          <w:szCs w:val="26"/>
        </w:rPr>
        <w:t xml:space="preserve">. El Gobierno de Jerez ha aprobado en Junta de Gobierno Local la adjudicación del contrato de suministro e implantación de suministro de 1.500 contenedores de materia orgánica de carga lateral, 2.500 cubos domiciliarios y 100.000 bolsas </w:t>
      </w:r>
      <w:proofErr w:type="spellStart"/>
      <w:r w:rsidR="00CC584D">
        <w:rPr>
          <w:rFonts w:ascii="Arial Narrow" w:eastAsia="Tahoma" w:hAnsi="Arial Narrow" w:cs="Arial"/>
          <w:sz w:val="26"/>
          <w:szCs w:val="26"/>
        </w:rPr>
        <w:t>compostables</w:t>
      </w:r>
      <w:proofErr w:type="spellEnd"/>
      <w:r w:rsidR="00CC584D">
        <w:rPr>
          <w:rFonts w:ascii="Arial Narrow" w:eastAsia="Tahoma" w:hAnsi="Arial Narrow" w:cs="Arial"/>
          <w:sz w:val="26"/>
          <w:szCs w:val="26"/>
        </w:rPr>
        <w:t xml:space="preserve">, por un importe de 1.290.102 euros, a </w:t>
      </w:r>
      <w:proofErr w:type="spellStart"/>
      <w:r w:rsidR="00CC584D">
        <w:rPr>
          <w:rFonts w:ascii="Arial Narrow" w:eastAsia="Tahoma" w:hAnsi="Arial Narrow" w:cs="Arial"/>
          <w:sz w:val="26"/>
          <w:szCs w:val="26"/>
        </w:rPr>
        <w:t>Contenur</w:t>
      </w:r>
      <w:proofErr w:type="spellEnd"/>
      <w:r w:rsidR="00CC584D">
        <w:rPr>
          <w:rFonts w:ascii="Arial Narrow" w:eastAsia="Tahoma" w:hAnsi="Arial Narrow" w:cs="Arial"/>
          <w:sz w:val="26"/>
          <w:szCs w:val="26"/>
        </w:rPr>
        <w:t xml:space="preserve"> SL. En 2024 se implantarán 500 contenedores en las calles de Jerez y a partir de 2025 se irá distribuyendo el resto hasta completar las 1.500 unidades.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865B62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</w:t>
      </w:r>
      <w:r w:rsidR="00CC584D">
        <w:rPr>
          <w:rFonts w:ascii="Arial Narrow" w:eastAsia="Tahoma" w:hAnsi="Arial Narrow" w:cs="Arial"/>
          <w:sz w:val="26"/>
          <w:szCs w:val="26"/>
        </w:rPr>
        <w:t xml:space="preserve"> adjudicación cumple con la Ley de Residuos en cuanto a la implantación del denominado ‘quinto contenedor’, “que debía haberse hecho en el verano de 2022”, ha explicado el primer teniente de alcaldesa, Agustín Muñoz. “Cumplimos con la ley y ponemos a Jerez en primera línea de Sostenibilidad de las principales ciudades españolas y europeas”.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este sentido, Jerez “va a dar un salto importante y de calidad en cuan</w:t>
      </w:r>
      <w:r w:rsidR="00865B62">
        <w:rPr>
          <w:rFonts w:ascii="Arial Narrow" w:eastAsia="Tahoma" w:hAnsi="Arial Narrow" w:cs="Arial"/>
          <w:sz w:val="26"/>
          <w:szCs w:val="26"/>
        </w:rPr>
        <w:t>to a Sostenibilidad</w:t>
      </w:r>
      <w:r>
        <w:rPr>
          <w:rFonts w:ascii="Arial Narrow" w:eastAsia="Tahoma" w:hAnsi="Arial Narrow" w:cs="Arial"/>
          <w:sz w:val="26"/>
          <w:szCs w:val="26"/>
        </w:rPr>
        <w:t xml:space="preserve"> de manera que l</w:t>
      </w:r>
      <w:r w:rsidR="00865B62">
        <w:rPr>
          <w:rFonts w:ascii="Arial Narrow" w:eastAsia="Tahoma" w:hAnsi="Arial Narrow" w:cs="Arial"/>
          <w:sz w:val="26"/>
          <w:szCs w:val="26"/>
        </w:rPr>
        <w:t xml:space="preserve">a previsión que tenemos es que </w:t>
      </w:r>
      <w:r>
        <w:rPr>
          <w:rFonts w:ascii="Arial Narrow" w:eastAsia="Tahoma" w:hAnsi="Arial Narrow" w:cs="Arial"/>
          <w:sz w:val="26"/>
          <w:szCs w:val="26"/>
        </w:rPr>
        <w:t>a partir del mes de abril ya podamos ver ‘el contenedor marrón’ de carga orgánica en las calles de la ciudad”, ha destacado el teniente de alcaldesa de Servicios Públicos y Medio Ambiente, Jaime Espinar.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importancia de la implantación del ‘quinto contenedor’ se fundamenta en que, según ha añadido Jaime Espinar, </w:t>
      </w:r>
      <w:r w:rsidR="00865B62">
        <w:rPr>
          <w:rFonts w:ascii="Arial Narrow" w:eastAsia="Tahoma" w:hAnsi="Arial Narrow" w:cs="Arial"/>
          <w:sz w:val="26"/>
          <w:szCs w:val="26"/>
        </w:rPr>
        <w:t xml:space="preserve">según </w:t>
      </w:r>
      <w:r>
        <w:rPr>
          <w:rFonts w:ascii="Arial Narrow" w:eastAsia="Tahoma" w:hAnsi="Arial Narrow" w:cs="Arial"/>
          <w:sz w:val="26"/>
          <w:szCs w:val="26"/>
        </w:rPr>
        <w:t>el análisis realizado de las bolsas grises, un 41% es de materia orgánica, “que se podrá reaprovechar para generar energía y también para fertilizantes”.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Ello conlleva “una modificación del contrato de limpieza viaria y de recogida de residuos” acompañado de una campaña de concienciación ciudadana “para informar a los jerezanos de cómo se recicla en este contenedor y los colegios tendrán protagonismo en estas acciones informativas”, ha afirmado Espinar.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En 2024 se implantarán un total de 500 contenedores hasta llegar a la cifra prevista en la adjudicación de 1.500 contenedores. “Lo vamos a hacer por fases </w:t>
      </w:r>
      <w:r>
        <w:rPr>
          <w:rFonts w:ascii="Arial Narrow" w:eastAsia="Tahoma" w:hAnsi="Arial Narrow" w:cs="Arial"/>
          <w:sz w:val="26"/>
          <w:szCs w:val="26"/>
        </w:rPr>
        <w:lastRenderedPageBreak/>
        <w:t>porque consideramos que así puede tener mayor éxito, vamos a determinar las zonas de ubicación y en función donde haya una mayor densidad de población y hostelería, que son las zonas consideradas grandes productoras de este tipo de residuos orgánicos”, ha remarcado Jaime Espinar.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objetivo “es ir generando conciencia, no se puede hacer de la noche a la mañana, y por esta razón confiamos en que las campañas de información y sensibilización también con participación escolar puedan contribuir a ello” para que Jerez “vaya ganando en Educación Medioambiental a través del reciclaje”.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b/>
          <w:bCs/>
          <w:sz w:val="25"/>
          <w:szCs w:val="25"/>
        </w:rPr>
      </w:pPr>
      <w:r>
        <w:rPr>
          <w:rFonts w:ascii="Arial Narrow" w:eastAsia="Tahoma" w:hAnsi="Arial Narrow" w:cs="Arial"/>
          <w:b/>
          <w:bCs/>
          <w:sz w:val="25"/>
          <w:szCs w:val="25"/>
        </w:rPr>
        <w:t xml:space="preserve">2.500 cubos domiciliarios, 100.000 bolsas reciclables y más medios 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cuanto a los cubos domiciliarios, éstos serán 2.500 y 100.000 las bolsas reciclables que se entregarán en el marco de las citadas campañas de concienciación y sensibilización.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Asimismo, Espinar ha añadido que la limpieza en la ciudad “</w:t>
      </w:r>
      <w:r w:rsidR="00125395">
        <w:rPr>
          <w:rFonts w:ascii="Arial Narrow" w:eastAsia="Tahoma" w:hAnsi="Arial Narrow" w:cs="Arial"/>
          <w:sz w:val="26"/>
          <w:szCs w:val="26"/>
        </w:rPr>
        <w:t>saldrá beneficiada</w:t>
      </w:r>
      <w:r>
        <w:rPr>
          <w:rFonts w:ascii="Arial Narrow" w:eastAsia="Tahoma" w:hAnsi="Arial Narrow" w:cs="Arial"/>
          <w:sz w:val="26"/>
          <w:szCs w:val="26"/>
        </w:rPr>
        <w:t xml:space="preserve"> porque supondrá una mejora del contrato para la recogida del ‘quinto contenedor’ y de la limpieza viaria para los alrededores de estos contenedores. “Se está trabajando en la revisión del actual contrato de concesión con Jerez UTE y aprovecharemos para incluir el aumento de las horas de ev</w:t>
      </w:r>
      <w:r w:rsidR="00125395">
        <w:rPr>
          <w:rFonts w:ascii="Arial Narrow" w:eastAsia="Tahoma" w:hAnsi="Arial Narrow" w:cs="Arial"/>
          <w:sz w:val="26"/>
          <w:szCs w:val="26"/>
        </w:rPr>
        <w:t>entos cubiertas por la limpieza</w:t>
      </w:r>
      <w:r>
        <w:rPr>
          <w:rFonts w:ascii="Arial Narrow" w:eastAsia="Tahoma" w:hAnsi="Arial Narrow" w:cs="Arial"/>
          <w:sz w:val="26"/>
          <w:szCs w:val="26"/>
        </w:rPr>
        <w:t xml:space="preserve"> para que Jerez esté en las mejores condiciones. A partir de abril habrá más medios materiales y más personal”.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bio</w:t>
      </w:r>
      <w:proofErr w:type="spellEnd"/>
      <w:r>
        <w:rPr>
          <w:rFonts w:ascii="Arial Narrow" w:eastAsia="Tahoma" w:hAnsi="Arial Narrow" w:cs="Arial"/>
          <w:sz w:val="26"/>
          <w:szCs w:val="26"/>
        </w:rPr>
        <w:t>-residuos procedentes del ‘quinto contenedor’, cubos y bolsas serán tratados en la planta de reciclaje y compostaje ‘Las Calandrias’. “Ahora estamos inmersos en la reestructuración de la planta y una de las líneas de actuación será el tratamiento de los residuos orgánicos, es decir, que Las Calandrias se adaptarán para poder reutilizar el contenido del ‘contenedo</w:t>
      </w:r>
      <w:r w:rsidR="00125395">
        <w:rPr>
          <w:rFonts w:ascii="Arial Narrow" w:eastAsia="Tahoma" w:hAnsi="Arial Narrow" w:cs="Arial"/>
          <w:sz w:val="26"/>
          <w:szCs w:val="26"/>
        </w:rPr>
        <w:t xml:space="preserve">r marrón’”, ha indicado Espinar, si bien ha aclarado que hasta que se termine esta reestructuración, la planta tiene capacidad para tratar dichos recursos. </w:t>
      </w:r>
    </w:p>
    <w:p w:rsidR="00A97257" w:rsidRDefault="00A9725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7257" w:rsidRDefault="00CC584D">
      <w:pPr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Tahoma" w:hAnsi="Arial Narrow" w:cs="Arial"/>
          <w:i/>
          <w:color w:val="00000A"/>
          <w:sz w:val="26"/>
          <w:szCs w:val="26"/>
          <w:lang w:eastAsia="es-ES_tradnl"/>
        </w:rPr>
        <w:t>Se adjunta fotografía y enlace:</w:t>
      </w:r>
    </w:p>
    <w:p w:rsidR="00A97257" w:rsidRDefault="00CC584D">
      <w:pPr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Tahoma" w:hAnsi="Arial Narrow" w:cs="Arial"/>
          <w:i/>
          <w:color w:val="00000A"/>
          <w:sz w:val="26"/>
          <w:szCs w:val="26"/>
          <w:lang w:eastAsia="es-ES_tradnl"/>
        </w:rPr>
        <w:t>https://on.soundcloud.com/XsV1mvKjrBY9F9AJ8</w:t>
      </w:r>
    </w:p>
    <w:sectPr w:rsidR="00A97257">
      <w:headerReference w:type="default" r:id="rId7"/>
      <w:headerReference w:type="firs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6D" w:rsidRDefault="00CC584D">
      <w:r>
        <w:separator/>
      </w:r>
    </w:p>
  </w:endnote>
  <w:endnote w:type="continuationSeparator" w:id="0">
    <w:p w:rsidR="00FF446D" w:rsidRDefault="00C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6D" w:rsidRDefault="00CC584D">
      <w:r>
        <w:separator/>
      </w:r>
    </w:p>
  </w:footnote>
  <w:footnote w:type="continuationSeparator" w:id="0">
    <w:p w:rsidR="00FF446D" w:rsidRDefault="00CC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57" w:rsidRDefault="00CC584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57" w:rsidRDefault="00CC584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FCB"/>
    <w:multiLevelType w:val="multilevel"/>
    <w:tmpl w:val="1A405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B721F"/>
    <w:multiLevelType w:val="multilevel"/>
    <w:tmpl w:val="B532E08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7"/>
    <w:rsid w:val="00125395"/>
    <w:rsid w:val="00663B75"/>
    <w:rsid w:val="00865B62"/>
    <w:rsid w:val="00A97257"/>
    <w:rsid w:val="00CC584D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DD64-FC6F-4342-936D-2F452D55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5</cp:revision>
  <cp:lastPrinted>2024-01-15T13:07:00Z</cp:lastPrinted>
  <dcterms:created xsi:type="dcterms:W3CDTF">2024-01-15T12:34:00Z</dcterms:created>
  <dcterms:modified xsi:type="dcterms:W3CDTF">2024-01-15T13:38:00Z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