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Trebuchet MS" w:ascii="Arial Narrow" w:hAnsi="Arial Narrow"/>
          <w:b/>
          <w:bCs/>
          <w:sz w:val="40"/>
          <w:szCs w:val="40"/>
        </w:rPr>
        <w:t>El nuevo aparcamiento que se construirá en Montealto dará respuesta a una carencia histórica de esta urbanización</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sz w:val="32"/>
          <w:szCs w:val="32"/>
        </w:rPr>
      </w:pPr>
      <w:r>
        <w:rPr>
          <w:rFonts w:ascii="Arial Narrow" w:hAnsi="Arial Narrow"/>
          <w:sz w:val="32"/>
          <w:szCs w:val="32"/>
        </w:rPr>
        <w:t>La Junta de Gobierno Local adjudica este proyecto, que está subvencionado por la Diputación de Cádiz, con un importe de</w:t>
      </w:r>
      <w:r>
        <w:rPr>
          <w:rFonts w:cs="Trebuchet MS" w:ascii="Arial Narrow" w:hAnsi="Arial Narrow"/>
          <w:color w:val="000000"/>
          <w:sz w:val="32"/>
          <w:szCs w:val="32"/>
        </w:rPr>
        <w:t xml:space="preserve"> 169.999 euros y con un plazo de ejecución de cuatro meses</w:t>
      </w:r>
    </w:p>
    <w:p>
      <w:pPr>
        <w:pStyle w:val="Normal"/>
        <w:rPr>
          <w:rFonts w:ascii="Arial Narrow" w:hAnsi="Arial Narrow"/>
          <w:sz w:val="32"/>
          <w:szCs w:val="32"/>
        </w:rPr>
      </w:pPr>
      <w:r>
        <w:rPr>
          <w:rFonts w:ascii="Arial Narrow" w:hAnsi="Arial Narrow"/>
          <w:sz w:val="32"/>
          <w:szCs w:val="32"/>
        </w:rPr>
      </w:r>
    </w:p>
    <w:p>
      <w:pPr>
        <w:pStyle w:val="Normal"/>
        <w:rPr>
          <w:rFonts w:ascii="Arial Narrow" w:hAnsi="Arial Narrow"/>
          <w:sz w:val="32"/>
          <w:szCs w:val="32"/>
        </w:rPr>
      </w:pPr>
      <w:r>
        <w:rPr>
          <w:rFonts w:cs="Trebuchet MS" w:ascii="Arial Narrow" w:hAnsi="Arial Narrow"/>
          <w:color w:val="000000"/>
          <w:sz w:val="32"/>
          <w:szCs w:val="32"/>
        </w:rPr>
        <w:t>El Ayuntamiento adjudica también las obras de mejora de la accesibilidad en varias calles de la barriada de San Joaquín, que incluye reformas en las infraestructuras del parque</w:t>
      </w:r>
    </w:p>
    <w:p>
      <w:pPr>
        <w:pStyle w:val="Normal"/>
        <w:rPr/>
      </w:pPr>
      <w:r>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b/>
          <w:bCs/>
          <w:color w:val="000000"/>
          <w:sz w:val="26"/>
          <w:szCs w:val="26"/>
        </w:rPr>
        <w:t>27 de diciembre de 2023.</w:t>
      </w:r>
      <w:r>
        <w:rPr>
          <w:rFonts w:cs="Trebuchet MS" w:ascii="Arial Narrow" w:hAnsi="Arial Narrow"/>
          <w:color w:val="000000"/>
          <w:sz w:val="26"/>
          <w:szCs w:val="26"/>
        </w:rPr>
        <w:t xml:space="preserve"> El nuevo aparcamiento de Montealto está más cerca de ser una realidad, una vez que el Ayuntamiento ha adjudicado estas obras, incluidas dentro de las inversiones que la Diputación Provincial de Cádiz ha destinado a Jerez, a la empresa Aglomerados Andaluces S.L.U,  por un importe de 169.999 euros y un plazo de ejecución de cuatro meses.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Desde el Gobierno, se afirma que la adjudicación de estas obras supone una buena noticia para los vecinos de esta urbanización, que llevaban años reivindicando intervenciones en su entorno que redundasen en beneficio de la comunidad, y supusieran el incremento de la dotación de equipamientos mediante el uso de parcelas en mal estado, como es este caso.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Así pues, </w:t>
      </w:r>
      <w:r>
        <w:rPr>
          <w:rFonts w:cs="Trebuchet MS" w:ascii="Arial Narrow" w:hAnsi="Arial Narrow"/>
          <w:color w:val="000000"/>
          <w:sz w:val="26"/>
          <w:szCs w:val="26"/>
        </w:rPr>
        <w:t xml:space="preserve">con esta actuación se pone </w:t>
      </w:r>
      <w:r>
        <w:rPr>
          <w:rFonts w:cs="Trebuchet MS" w:ascii="Arial Narrow" w:hAnsi="Arial Narrow"/>
          <w:color w:val="000000"/>
          <w:sz w:val="26"/>
          <w:szCs w:val="26"/>
        </w:rPr>
        <w:t xml:space="preserve">al servicio de los ciudadanos los recursos </w:t>
      </w:r>
      <w:r>
        <w:rPr>
          <w:rFonts w:cs="Trebuchet MS" w:ascii="Arial Narrow" w:hAnsi="Arial Narrow"/>
          <w:color w:val="000000"/>
          <w:sz w:val="26"/>
          <w:szCs w:val="26"/>
        </w:rPr>
        <w:t>disponibles</w:t>
      </w:r>
      <w:r>
        <w:rPr>
          <w:rFonts w:cs="Trebuchet MS" w:ascii="Arial Narrow" w:hAnsi="Arial Narrow"/>
          <w:color w:val="000000"/>
          <w:sz w:val="26"/>
          <w:szCs w:val="26"/>
        </w:rPr>
        <w:t xml:space="preserve"> para hacer su vida cotidiana más fácil y cómoda, y, en esta ocasión, </w:t>
      </w:r>
      <w:r>
        <w:rPr>
          <w:rFonts w:cs="Trebuchet MS" w:ascii="Arial Narrow" w:hAnsi="Arial Narrow"/>
          <w:color w:val="000000"/>
          <w:sz w:val="26"/>
          <w:szCs w:val="26"/>
        </w:rPr>
        <w:t>se van a adecuar</w:t>
      </w:r>
      <w:r>
        <w:rPr>
          <w:rFonts w:cs="Trebuchet MS" w:ascii="Arial Narrow" w:hAnsi="Arial Narrow"/>
          <w:color w:val="000000"/>
          <w:sz w:val="26"/>
          <w:szCs w:val="26"/>
        </w:rPr>
        <w:t xml:space="preserve"> estos terrenos, situados entre las avenidas de Las Acacias y María Auxiliadora, y que actualmente están en muy mal estado y se encuentran en terrizo, para que puedan ser utilizados como zona de aparcamiento, con unas 50 plazas destinadas a vehículos y motos.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El proyecto contempla la pavimentación de acerados y de la zona de rodadura de la parcela, así como la dotación de nuevas infraestructuras de servicios, como es el caso del alumbrado público. Cabe recordar que los nuevos aparcamientos constarán de con un área reservada para personas con movilidad reducida.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bookmarkStart w:id="0" w:name="_GoBack"/>
      <w:bookmarkEnd w:id="0"/>
      <w:r>
        <w:rPr>
          <w:rFonts w:cs="Trebuchet MS" w:ascii="Arial Narrow" w:hAnsi="Arial Narrow"/>
          <w:b/>
          <w:bCs/>
          <w:color w:val="000000"/>
          <w:sz w:val="26"/>
          <w:szCs w:val="26"/>
        </w:rPr>
        <w:t>Mejoras en el entorno de la barriada de San Joaquín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Igualmente, la Junta de Gobierno Local ha adjudicado otra actuación incluida en el Plan de Inversiones de la Diputación Provincial de Cádiz, como es la mejora de la accesibilidad en el entorno de San Joaquín, a la empresa Manuel Alba S.A, por importe de  45.560 euros y un plazo de ejecución de dos meses.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De forma generalizada, se actuará, por un lado, en el parque situado junto a la trasera del colegio Albariza, que está formado por parterres terrizos sin dotación de red de riego, con especies arbustivas diversas, y caminos pavimentados de hormigón. En esta zona, las obras consistirán en la adecuación y mejora generalizada de las infraestructuras existentes. </w:t>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En este sentido, se prevé una nueva pavimentación peatonal y la separación de jardineras con bordillos y la excavación, perfilado y reposición de albero. Además se proyecta también la mejora de la accesibilidad en las calles Montevideo, Buenos Aires, Pintor González Agreda, Sierra del Pinar y avenida de Sudamérica, eliminando barreras arquitectónicas y mejorando los rebajes de los pasos de peatones. </w:t>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t xml:space="preserve">Además en las calles Montevideo y Buenos Aires se ejecutarán pasos de peatones elevados para la instalación de reductores de velocidad y bandas transversales de alerta. La actuación se completa con la instalación de nuevo mobiliario urbano. </w:t>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widowControl w:val="false"/>
        <w:tabs>
          <w:tab w:val="clear" w:pos="720"/>
          <w:tab w:val="left" w:pos="2880" w:leader="none"/>
          <w:tab w:val="right" w:pos="5760" w:leader="none"/>
          <w:tab w:val="center" w:pos="7200" w:leader="none"/>
          <w:tab w:val="right" w:pos="10080" w:leader="none"/>
        </w:tabs>
        <w:jc w:val="both"/>
        <w:rPr>
          <w:rFonts w:ascii="Arial Narrow" w:hAnsi="Arial Narrow" w:cs="Trebuchet MS"/>
          <w:color w:val="000000"/>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Arial Narrow">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TextoindependienteCar" w:customStyle="1">
    <w:name w:val="Texto independiente Car"/>
    <w:basedOn w:val="DefaultParagraphFont"/>
    <w:link w:val="Textoindependiente1"/>
    <w:qFormat/>
    <w:rsid w:val="004a6dc1"/>
    <w:rPr>
      <w:rFonts w:ascii="Arial Narrow" w:hAnsi="Arial Narrow"/>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uiPriority w:val="34"/>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1" w:customStyle="1">
    <w:name w:val="Texto independiente1"/>
    <w:basedOn w:val="Normal"/>
    <w:link w:val="TextoindependienteCar"/>
    <w:qFormat/>
    <w:rsid w:val="004a6dc1"/>
    <w:pPr>
      <w:suppressAutoHyphens w:val="false"/>
      <w:jc w:val="both"/>
    </w:pPr>
    <w:rPr>
      <w:rFonts w:ascii="Arial Narrow" w:hAnsi="Arial Narrow" w:cs="Times New Roman"/>
      <w:kern w:val="0"/>
      <w:sz w:val="20"/>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LibreOffice/7.3.6.2$Windows_X86_64 LibreOffice_project/c28ca90fd6e1a19e189fc16c05f8f8924961e12e</Application>
  <AppVersion>15.0000</AppVersion>
  <Pages>2</Pages>
  <Words>538</Words>
  <Characters>2759</Characters>
  <CharactersWithSpaces>3293</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2023-12-03T07:06:00Z</dcterms:created>
  <dc:creator>ADELIFL</dc:creator>
  <dc:description/>
  <dc:language>es-ES</dc:language>
  <cp:lastModifiedBy/>
  <dcterms:modified xsi:type="dcterms:W3CDTF">2023-12-27T10:51:33Z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