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32F3" w:rsidRPr="00E632F3" w:rsidRDefault="007472CA">
      <w:pPr>
        <w:rPr>
          <w:rFonts w:ascii="Arial Narrow" w:hAnsi="Arial Narrow" w:cs="Arial"/>
          <w:sz w:val="36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L</w:t>
      </w:r>
      <w:r w:rsidR="007D5D64">
        <w:rPr>
          <w:rFonts w:ascii="Arial Narrow" w:hAnsi="Arial Narrow" w:cs="Arial"/>
          <w:b/>
          <w:sz w:val="40"/>
          <w:szCs w:val="40"/>
        </w:rPr>
        <w:t xml:space="preserve">as exposiciones de belenes </w:t>
      </w:r>
      <w:r>
        <w:rPr>
          <w:rFonts w:ascii="Arial Narrow" w:hAnsi="Arial Narrow" w:cs="Arial"/>
          <w:b/>
          <w:sz w:val="40"/>
          <w:szCs w:val="40"/>
        </w:rPr>
        <w:t xml:space="preserve">en los Claustros, </w:t>
      </w:r>
      <w:r w:rsidR="0058494D">
        <w:rPr>
          <w:rFonts w:ascii="Arial Narrow" w:hAnsi="Arial Narrow" w:cs="Arial"/>
          <w:b/>
          <w:sz w:val="40"/>
          <w:szCs w:val="40"/>
        </w:rPr>
        <w:t>mucho más que devoción, arte y cultura popular</w:t>
      </w:r>
    </w:p>
    <w:p w:rsidR="005F35F7" w:rsidRPr="00E632F3" w:rsidRDefault="005F35F7" w:rsidP="00D24F89">
      <w:pPr>
        <w:spacing w:after="142"/>
        <w:jc w:val="both"/>
        <w:rPr>
          <w:rFonts w:ascii="Arial Narrow" w:hAnsi="Arial Narrow" w:cs="Arial"/>
          <w:sz w:val="40"/>
          <w:szCs w:val="40"/>
        </w:rPr>
      </w:pPr>
    </w:p>
    <w:p w:rsidR="007D5D64" w:rsidRDefault="0058494D" w:rsidP="00CD566B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4</w:t>
      </w:r>
      <w:r w:rsidR="004B0D22">
        <w:rPr>
          <w:rFonts w:ascii="Arial Narrow" w:hAnsi="Arial Narrow"/>
          <w:b/>
          <w:sz w:val="26"/>
          <w:szCs w:val="26"/>
        </w:rPr>
        <w:t xml:space="preserve"> de </w:t>
      </w:r>
      <w:r w:rsidR="00E632F3">
        <w:rPr>
          <w:rFonts w:ascii="Arial Narrow" w:hAnsi="Arial Narrow"/>
          <w:b/>
          <w:sz w:val="26"/>
          <w:szCs w:val="26"/>
        </w:rPr>
        <w:t>diciembre</w:t>
      </w:r>
      <w:r w:rsidR="004B0D22">
        <w:rPr>
          <w:rFonts w:ascii="Arial Narrow" w:hAnsi="Arial Narrow"/>
          <w:b/>
          <w:sz w:val="26"/>
          <w:szCs w:val="26"/>
        </w:rPr>
        <w:t xml:space="preserve"> de 2023.</w:t>
      </w:r>
      <w:r w:rsidR="00CD566B">
        <w:rPr>
          <w:rFonts w:ascii="Arial Narrow" w:hAnsi="Arial Narrow"/>
          <w:sz w:val="26"/>
          <w:szCs w:val="26"/>
        </w:rPr>
        <w:t xml:space="preserve"> </w:t>
      </w:r>
      <w:r w:rsidR="007472CA">
        <w:rPr>
          <w:rFonts w:ascii="Arial Narrow" w:hAnsi="Arial Narrow"/>
          <w:sz w:val="26"/>
          <w:szCs w:val="26"/>
        </w:rPr>
        <w:t>El delegado de Cultura y</w:t>
      </w:r>
      <w:r w:rsidR="00CD566B">
        <w:rPr>
          <w:rFonts w:ascii="Arial Narrow" w:hAnsi="Arial Narrow"/>
          <w:sz w:val="26"/>
          <w:szCs w:val="26"/>
        </w:rPr>
        <w:t xml:space="preserve"> Fiestas, Francisco Zurita, inaugura</w:t>
      </w:r>
      <w:r w:rsidR="007472CA">
        <w:rPr>
          <w:rFonts w:ascii="Arial Narrow" w:hAnsi="Arial Narrow"/>
          <w:sz w:val="26"/>
          <w:szCs w:val="26"/>
        </w:rPr>
        <w:t xml:space="preserve"> mañana martes, a las 19 horas,</w:t>
      </w:r>
      <w:r w:rsidR="00CD566B">
        <w:rPr>
          <w:rFonts w:ascii="Arial Narrow" w:hAnsi="Arial Narrow"/>
          <w:sz w:val="26"/>
          <w:szCs w:val="26"/>
        </w:rPr>
        <w:t xml:space="preserve"> las dos exposiciones del </w:t>
      </w:r>
      <w:proofErr w:type="spellStart"/>
      <w:r w:rsidR="00CD566B">
        <w:rPr>
          <w:rFonts w:ascii="Arial Narrow" w:hAnsi="Arial Narrow"/>
          <w:sz w:val="26"/>
          <w:szCs w:val="26"/>
        </w:rPr>
        <w:t>belenismo</w:t>
      </w:r>
      <w:proofErr w:type="spellEnd"/>
      <w:r w:rsidR="00CD566B">
        <w:rPr>
          <w:rFonts w:ascii="Arial Narrow" w:hAnsi="Arial Narrow"/>
          <w:sz w:val="26"/>
          <w:szCs w:val="26"/>
        </w:rPr>
        <w:t xml:space="preserve"> en los Claustros de Santo Domingo. La </w:t>
      </w:r>
      <w:r w:rsidR="00CD566B" w:rsidRPr="00CD566B">
        <w:rPr>
          <w:rFonts w:ascii="Arial Narrow" w:hAnsi="Arial Narrow"/>
          <w:sz w:val="26"/>
          <w:szCs w:val="26"/>
        </w:rPr>
        <w:t xml:space="preserve">XLV </w:t>
      </w:r>
      <w:r w:rsidR="00CD566B">
        <w:rPr>
          <w:rFonts w:ascii="Arial Narrow" w:hAnsi="Arial Narrow"/>
          <w:sz w:val="26"/>
          <w:szCs w:val="26"/>
        </w:rPr>
        <w:t xml:space="preserve">Exposición Arte del Nacimiento, de la Asociación de </w:t>
      </w:r>
      <w:proofErr w:type="spellStart"/>
      <w:r w:rsidR="00CD566B">
        <w:rPr>
          <w:rFonts w:ascii="Arial Narrow" w:hAnsi="Arial Narrow"/>
          <w:sz w:val="26"/>
          <w:szCs w:val="26"/>
        </w:rPr>
        <w:t>Belenistas</w:t>
      </w:r>
      <w:proofErr w:type="spellEnd"/>
      <w:r w:rsidR="00CD566B">
        <w:rPr>
          <w:rFonts w:ascii="Arial Narrow" w:hAnsi="Arial Narrow"/>
          <w:sz w:val="26"/>
          <w:szCs w:val="26"/>
        </w:rPr>
        <w:t xml:space="preserve"> de Jer</w:t>
      </w:r>
      <w:r w:rsidR="00667ECC">
        <w:rPr>
          <w:rFonts w:ascii="Arial Narrow" w:hAnsi="Arial Narrow"/>
          <w:sz w:val="26"/>
          <w:szCs w:val="26"/>
        </w:rPr>
        <w:t xml:space="preserve">ez, presidida por Ramón García, </w:t>
      </w:r>
      <w:r w:rsidR="00CD566B">
        <w:rPr>
          <w:rFonts w:ascii="Arial Narrow" w:hAnsi="Arial Narrow"/>
          <w:sz w:val="26"/>
          <w:szCs w:val="26"/>
        </w:rPr>
        <w:t>está conformada por 24 dioramas y una serie de vitrinas donde se exponen esculturas temáticas y belenes de sobremesa y de otros formatos. En esta edición se incluyen referencias a la conmemoración del 800 aniversario del primer pesebre de San Fr</w:t>
      </w:r>
      <w:r>
        <w:rPr>
          <w:rFonts w:ascii="Arial Narrow" w:hAnsi="Arial Narrow"/>
          <w:sz w:val="26"/>
          <w:szCs w:val="26"/>
        </w:rPr>
        <w:t>ancisco de Asís y a la parábola</w:t>
      </w:r>
      <w:r w:rsidR="00CD566B">
        <w:rPr>
          <w:rFonts w:ascii="Arial Narrow" w:hAnsi="Arial Narrow"/>
          <w:sz w:val="26"/>
          <w:szCs w:val="26"/>
        </w:rPr>
        <w:t xml:space="preserve"> 'los últimos serán los primeros'</w:t>
      </w:r>
      <w:r w:rsidR="007D5D64">
        <w:rPr>
          <w:rFonts w:ascii="Arial Narrow" w:hAnsi="Arial Narrow"/>
          <w:sz w:val="26"/>
          <w:szCs w:val="26"/>
        </w:rPr>
        <w:t>.</w:t>
      </w:r>
    </w:p>
    <w:p w:rsidR="007D5D64" w:rsidRPr="007D5D64" w:rsidRDefault="007D5D64" w:rsidP="0058494D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otro lado, e</w:t>
      </w:r>
      <w:r w:rsidR="00CD566B">
        <w:rPr>
          <w:rFonts w:ascii="Arial Narrow" w:hAnsi="Arial Narrow"/>
          <w:sz w:val="26"/>
          <w:szCs w:val="26"/>
        </w:rPr>
        <w:t>n la primera planta de los Claustros se podrá visitar la mues</w:t>
      </w:r>
      <w:r>
        <w:rPr>
          <w:rFonts w:ascii="Arial Narrow" w:hAnsi="Arial Narrow"/>
          <w:sz w:val="26"/>
          <w:szCs w:val="26"/>
        </w:rPr>
        <w:t xml:space="preserve">tra 'Los brazos del belén', de la Federación Gaditana de </w:t>
      </w:r>
      <w:proofErr w:type="spellStart"/>
      <w:r>
        <w:rPr>
          <w:rFonts w:ascii="Arial Narrow" w:hAnsi="Arial Narrow"/>
          <w:sz w:val="26"/>
          <w:szCs w:val="26"/>
        </w:rPr>
        <w:t>Belenistas</w:t>
      </w:r>
      <w:proofErr w:type="spellEnd"/>
      <w:r>
        <w:rPr>
          <w:rFonts w:ascii="Arial Narrow" w:hAnsi="Arial Narrow"/>
          <w:sz w:val="26"/>
          <w:szCs w:val="26"/>
        </w:rPr>
        <w:t xml:space="preserve">, presidida por Vicente Rodríguez, y que presenta un matiz didáctico para complementar la exposición de los </w:t>
      </w:r>
      <w:proofErr w:type="spellStart"/>
      <w:r>
        <w:rPr>
          <w:rFonts w:ascii="Arial Narrow" w:hAnsi="Arial Narrow"/>
          <w:sz w:val="26"/>
          <w:szCs w:val="26"/>
        </w:rPr>
        <w:t>belenistas</w:t>
      </w:r>
      <w:proofErr w:type="spellEnd"/>
      <w:r>
        <w:rPr>
          <w:rFonts w:ascii="Arial Narrow" w:hAnsi="Arial Narrow"/>
          <w:sz w:val="26"/>
          <w:szCs w:val="26"/>
        </w:rPr>
        <w:t xml:space="preserve"> locales. </w:t>
      </w:r>
      <w:r w:rsidRPr="007D5D64">
        <w:rPr>
          <w:rFonts w:ascii="Arial Narrow" w:hAnsi="Arial Narrow"/>
          <w:sz w:val="26"/>
          <w:szCs w:val="26"/>
        </w:rPr>
        <w:t xml:space="preserve">Se trata de la tercera edición de la exposición colectiva, que la Federación Gaditana de </w:t>
      </w:r>
      <w:proofErr w:type="spellStart"/>
      <w:r w:rsidRPr="007D5D64">
        <w:rPr>
          <w:rFonts w:ascii="Arial Narrow" w:hAnsi="Arial Narrow"/>
          <w:sz w:val="26"/>
          <w:szCs w:val="26"/>
        </w:rPr>
        <w:t>Belenistas</w:t>
      </w:r>
      <w:proofErr w:type="spellEnd"/>
      <w:r w:rsidRPr="007D5D64">
        <w:rPr>
          <w:rFonts w:ascii="Arial Narrow" w:hAnsi="Arial Narrow"/>
          <w:sz w:val="26"/>
          <w:szCs w:val="26"/>
        </w:rPr>
        <w:t xml:space="preserve"> organiza con todas las aso</w:t>
      </w:r>
      <w:r w:rsidR="0058494D">
        <w:rPr>
          <w:rFonts w:ascii="Arial Narrow" w:hAnsi="Arial Narrow"/>
          <w:sz w:val="26"/>
          <w:szCs w:val="26"/>
        </w:rPr>
        <w:t>ciaciones que conforman esta entidad.</w:t>
      </w:r>
    </w:p>
    <w:p w:rsidR="007D5D64" w:rsidRPr="007D5D64" w:rsidRDefault="0058494D" w:rsidP="007D5D64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Además </w:t>
      </w:r>
      <w:r w:rsidR="007D5D64" w:rsidRPr="007D5D64">
        <w:rPr>
          <w:rFonts w:ascii="Arial Narrow" w:hAnsi="Arial Narrow"/>
          <w:sz w:val="26"/>
          <w:szCs w:val="26"/>
        </w:rPr>
        <w:t xml:space="preserve">de belenes y </w:t>
      </w:r>
      <w:r>
        <w:rPr>
          <w:rFonts w:ascii="Arial Narrow" w:hAnsi="Arial Narrow"/>
          <w:sz w:val="26"/>
          <w:szCs w:val="26"/>
        </w:rPr>
        <w:t>dioramas de la</w:t>
      </w:r>
      <w:r w:rsidR="007D5D64" w:rsidRPr="007D5D64">
        <w:rPr>
          <w:rFonts w:ascii="Arial Narrow" w:hAnsi="Arial Narrow"/>
          <w:sz w:val="26"/>
          <w:szCs w:val="26"/>
        </w:rPr>
        <w:t xml:space="preserve"> provincia,</w:t>
      </w:r>
      <w:r>
        <w:rPr>
          <w:rFonts w:ascii="Arial Narrow" w:hAnsi="Arial Narrow"/>
          <w:sz w:val="26"/>
          <w:szCs w:val="26"/>
        </w:rPr>
        <w:t xml:space="preserve"> expondrán </w:t>
      </w:r>
      <w:bookmarkStart w:id="0" w:name="_GoBack"/>
      <w:bookmarkEnd w:id="0"/>
      <w:r w:rsidR="007D5D64" w:rsidRPr="007D5D64">
        <w:rPr>
          <w:rFonts w:ascii="Arial Narrow" w:hAnsi="Arial Narrow"/>
          <w:sz w:val="26"/>
          <w:szCs w:val="26"/>
        </w:rPr>
        <w:t>actividades que se real</w:t>
      </w:r>
      <w:r>
        <w:rPr>
          <w:rFonts w:ascii="Arial Narrow" w:hAnsi="Arial Narrow"/>
          <w:sz w:val="26"/>
          <w:szCs w:val="26"/>
        </w:rPr>
        <w:t xml:space="preserve">izan fuera del ámbito habitual o </w:t>
      </w:r>
      <w:r w:rsidR="007D5D64" w:rsidRPr="007D5D64">
        <w:rPr>
          <w:rFonts w:ascii="Arial Narrow" w:hAnsi="Arial Narrow"/>
          <w:sz w:val="26"/>
          <w:szCs w:val="26"/>
        </w:rPr>
        <w:t>colecciones de representaciones de nacim</w:t>
      </w:r>
      <w:r>
        <w:rPr>
          <w:rFonts w:ascii="Arial Narrow" w:hAnsi="Arial Narrow"/>
          <w:sz w:val="26"/>
          <w:szCs w:val="26"/>
        </w:rPr>
        <w:t>ientos en un soporte diferente.</w:t>
      </w:r>
      <w:r w:rsidR="004C3028">
        <w:rPr>
          <w:rFonts w:ascii="Arial Narrow" w:hAnsi="Arial Narrow"/>
          <w:sz w:val="26"/>
          <w:szCs w:val="26"/>
        </w:rPr>
        <w:t xml:space="preserve"> </w:t>
      </w:r>
      <w:r w:rsidR="007D5D64">
        <w:rPr>
          <w:rFonts w:ascii="Arial Narrow" w:hAnsi="Arial Narrow"/>
          <w:sz w:val="26"/>
          <w:szCs w:val="26"/>
        </w:rPr>
        <w:t xml:space="preserve">También incluye un </w:t>
      </w:r>
      <w:r w:rsidR="007D5D64" w:rsidRPr="007D5D64">
        <w:rPr>
          <w:rFonts w:ascii="Arial Narrow" w:hAnsi="Arial Narrow"/>
          <w:sz w:val="26"/>
          <w:szCs w:val="26"/>
        </w:rPr>
        <w:t xml:space="preserve">apartado dedicado al 800 aniversario de la celebración del primer belén que San Francisco de Asís realizara en la cueva de </w:t>
      </w:r>
      <w:proofErr w:type="spellStart"/>
      <w:r w:rsidR="007D5D64" w:rsidRPr="007D5D64">
        <w:rPr>
          <w:rFonts w:ascii="Arial Narrow" w:hAnsi="Arial Narrow"/>
          <w:sz w:val="26"/>
          <w:szCs w:val="26"/>
        </w:rPr>
        <w:t>Greccio</w:t>
      </w:r>
      <w:proofErr w:type="spellEnd"/>
      <w:r w:rsidR="007D5D64" w:rsidRPr="007D5D64">
        <w:rPr>
          <w:rFonts w:ascii="Arial Narrow" w:hAnsi="Arial Narrow"/>
          <w:sz w:val="26"/>
          <w:szCs w:val="26"/>
        </w:rPr>
        <w:t>, donde en una fecha próxima a la Navida</w:t>
      </w:r>
      <w:r w:rsidR="007D5D64">
        <w:rPr>
          <w:rFonts w:ascii="Arial Narrow" w:hAnsi="Arial Narrow"/>
          <w:sz w:val="26"/>
          <w:szCs w:val="26"/>
        </w:rPr>
        <w:t>d, con gentes del lugar, preparó</w:t>
      </w:r>
      <w:r w:rsidR="007D5D64" w:rsidRPr="007D5D64">
        <w:rPr>
          <w:rFonts w:ascii="Arial Narrow" w:hAnsi="Arial Narrow"/>
          <w:sz w:val="26"/>
          <w:szCs w:val="26"/>
        </w:rPr>
        <w:t xml:space="preserve"> </w:t>
      </w:r>
      <w:r w:rsidR="00C55840">
        <w:rPr>
          <w:rFonts w:ascii="Arial Narrow" w:hAnsi="Arial Narrow"/>
          <w:sz w:val="26"/>
          <w:szCs w:val="26"/>
        </w:rPr>
        <w:t>la recreación del primer nacimiento.</w:t>
      </w:r>
    </w:p>
    <w:p w:rsidR="0058494D" w:rsidRDefault="007D5D64" w:rsidP="00592A4D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Ambas exposiciones se podrán visitar  de</w:t>
      </w:r>
      <w:r w:rsidR="0058494D">
        <w:rPr>
          <w:rFonts w:ascii="Arial Narrow" w:hAnsi="Arial Narrow"/>
          <w:sz w:val="26"/>
          <w:szCs w:val="26"/>
        </w:rPr>
        <w:t>l 5 de diciembre al 5 de enero, de</w:t>
      </w:r>
      <w:r>
        <w:rPr>
          <w:rFonts w:ascii="Arial Narrow" w:hAnsi="Arial Narrow"/>
          <w:sz w:val="26"/>
          <w:szCs w:val="26"/>
        </w:rPr>
        <w:t xml:space="preserve"> 10.30 a 13.30 horas, y de 18 a 20.45 horas. Los días 24, 31 y 5, sólo en horario de mañana; y los días 11, 18 y 28 de diciembre, y 1 de enero, permanecerá cerrada al público.</w:t>
      </w:r>
      <w:r w:rsidR="0058494D">
        <w:rPr>
          <w:rFonts w:ascii="Arial Narrow" w:hAnsi="Arial Narrow"/>
          <w:sz w:val="26"/>
          <w:szCs w:val="26"/>
        </w:rPr>
        <w:t xml:space="preserve"> </w:t>
      </w:r>
    </w:p>
    <w:p w:rsidR="00592A4D" w:rsidRDefault="007D5D64" w:rsidP="00592A4D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Cabe recordar que entre los</w:t>
      </w:r>
      <w:r w:rsidRPr="007D5D64">
        <w:rPr>
          <w:rFonts w:ascii="Arial Narrow" w:hAnsi="Arial Narrow"/>
          <w:sz w:val="26"/>
          <w:szCs w:val="26"/>
        </w:rPr>
        <w:t xml:space="preserve"> valores culturales</w:t>
      </w:r>
      <w:r>
        <w:rPr>
          <w:rFonts w:ascii="Arial Narrow" w:hAnsi="Arial Narrow"/>
          <w:sz w:val="26"/>
          <w:szCs w:val="26"/>
        </w:rPr>
        <w:t xml:space="preserve"> del </w:t>
      </w:r>
      <w:proofErr w:type="spellStart"/>
      <w:r>
        <w:rPr>
          <w:rFonts w:ascii="Arial Narrow" w:hAnsi="Arial Narrow"/>
          <w:sz w:val="26"/>
          <w:szCs w:val="26"/>
        </w:rPr>
        <w:t>belenismo</w:t>
      </w:r>
      <w:proofErr w:type="spellEnd"/>
      <w:r>
        <w:rPr>
          <w:rFonts w:ascii="Arial Narrow" w:hAnsi="Arial Narrow"/>
          <w:sz w:val="26"/>
          <w:szCs w:val="26"/>
        </w:rPr>
        <w:t>,</w:t>
      </w:r>
      <w:r w:rsidRPr="007D5D64">
        <w:rPr>
          <w:rFonts w:ascii="Arial Narrow" w:hAnsi="Arial Narrow"/>
          <w:sz w:val="26"/>
          <w:szCs w:val="26"/>
        </w:rPr>
        <w:t xml:space="preserve"> destaca su contribución a la transmisión de conocimiento de la cultura popular, mostrando oficios tradicionales y modos de vida a veces ya desaparecidos, así como la preservación de ofici</w:t>
      </w:r>
      <w:r>
        <w:rPr>
          <w:rFonts w:ascii="Arial Narrow" w:hAnsi="Arial Narrow"/>
          <w:sz w:val="26"/>
          <w:szCs w:val="26"/>
        </w:rPr>
        <w:t>os artesanales especializados, y su dimensión económica, productiva y participativa.</w:t>
      </w:r>
    </w:p>
    <w:p w:rsidR="00127A2F" w:rsidRPr="0058494D" w:rsidRDefault="00127A2F" w:rsidP="001B4A01">
      <w:pPr>
        <w:spacing w:after="142"/>
        <w:jc w:val="both"/>
        <w:rPr>
          <w:rFonts w:ascii="Arial Narrow" w:hAnsi="Arial Narrow"/>
          <w:sz w:val="4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43"/>
      </w:tblGrid>
      <w:tr w:rsidR="00127A2F" w:rsidTr="00127A2F"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E12CD" w:rsidRDefault="00CD566B" w:rsidP="00CD566B">
            <w:pPr>
              <w:spacing w:after="142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Cs w:val="22"/>
              </w:rPr>
              <w:t>Se adjuntan carteles de las exposiciones.</w:t>
            </w:r>
          </w:p>
        </w:tc>
      </w:tr>
    </w:tbl>
    <w:p w:rsidR="000A39EC" w:rsidRDefault="000A39EC">
      <w:pPr>
        <w:spacing w:after="142"/>
        <w:jc w:val="both"/>
        <w:rPr>
          <w:rFonts w:ascii="Arial Narrow" w:hAnsi="Arial Narrow"/>
          <w:sz w:val="26"/>
          <w:szCs w:val="26"/>
        </w:rPr>
      </w:pPr>
    </w:p>
    <w:sectPr w:rsidR="000A39EC">
      <w:headerReference w:type="default" r:id="rId7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A36" w:rsidRDefault="00B62A36">
      <w:r>
        <w:separator/>
      </w:r>
    </w:p>
  </w:endnote>
  <w:endnote w:type="continuationSeparator" w:id="0">
    <w:p w:rsidR="00B62A36" w:rsidRDefault="00B6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A36" w:rsidRDefault="00B62A36">
      <w:r>
        <w:separator/>
      </w:r>
    </w:p>
  </w:footnote>
  <w:footnote w:type="continuationSeparator" w:id="0">
    <w:p w:rsidR="00B62A36" w:rsidRDefault="00B62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9EC" w:rsidRDefault="004B0D2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190" t="-2464" r="-5190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EC"/>
    <w:rsid w:val="00010F9D"/>
    <w:rsid w:val="000243BF"/>
    <w:rsid w:val="00095C57"/>
    <w:rsid w:val="00095CE0"/>
    <w:rsid w:val="000A39EC"/>
    <w:rsid w:val="000D69F1"/>
    <w:rsid w:val="00116CD0"/>
    <w:rsid w:val="00127A2F"/>
    <w:rsid w:val="0019486E"/>
    <w:rsid w:val="001B4A01"/>
    <w:rsid w:val="00231577"/>
    <w:rsid w:val="0028578D"/>
    <w:rsid w:val="002B2604"/>
    <w:rsid w:val="00443DAA"/>
    <w:rsid w:val="00456376"/>
    <w:rsid w:val="004B0D22"/>
    <w:rsid w:val="004C3028"/>
    <w:rsid w:val="0058494D"/>
    <w:rsid w:val="00592A4D"/>
    <w:rsid w:val="005F35F7"/>
    <w:rsid w:val="005F7BBF"/>
    <w:rsid w:val="00667ECC"/>
    <w:rsid w:val="00681169"/>
    <w:rsid w:val="006C5185"/>
    <w:rsid w:val="006D2869"/>
    <w:rsid w:val="00705AE1"/>
    <w:rsid w:val="00715C87"/>
    <w:rsid w:val="007472CA"/>
    <w:rsid w:val="0078344E"/>
    <w:rsid w:val="007D5D64"/>
    <w:rsid w:val="007F4A13"/>
    <w:rsid w:val="00807A58"/>
    <w:rsid w:val="008A2D63"/>
    <w:rsid w:val="009726EA"/>
    <w:rsid w:val="00A22851"/>
    <w:rsid w:val="00A44231"/>
    <w:rsid w:val="00AB57EF"/>
    <w:rsid w:val="00AD0A8C"/>
    <w:rsid w:val="00AD0E56"/>
    <w:rsid w:val="00B62A36"/>
    <w:rsid w:val="00C02F3A"/>
    <w:rsid w:val="00C43A07"/>
    <w:rsid w:val="00C55840"/>
    <w:rsid w:val="00C86D39"/>
    <w:rsid w:val="00CD566B"/>
    <w:rsid w:val="00D24F89"/>
    <w:rsid w:val="00DD2AC2"/>
    <w:rsid w:val="00E33258"/>
    <w:rsid w:val="00E57633"/>
    <w:rsid w:val="00E632F3"/>
    <w:rsid w:val="00FE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E21A2-E6D2-4D3E-929D-C4CA1EDF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4933CC"/>
    <w:rPr>
      <w:color w:val="0563C1" w:themeColor="hyperlink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B73D7E"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</w:rPr>
  </w:style>
  <w:style w:type="paragraph" w:styleId="Prrafodelista">
    <w:name w:val="List Paragraph"/>
    <w:basedOn w:val="Normal"/>
    <w:uiPriority w:val="34"/>
    <w:qFormat/>
    <w:rsid w:val="0032530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B73D7E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</w:rPr>
  </w:style>
  <w:style w:type="paragraph" w:customStyle="1" w:styleId="Tablanormal3">
    <w:name w:val="Tabla normal3"/>
    <w:qFormat/>
  </w:style>
  <w:style w:type="table" w:styleId="Tablaconcuadrcula">
    <w:name w:val="Table Grid"/>
    <w:basedOn w:val="Tablanormal"/>
    <w:uiPriority w:val="39"/>
    <w:rsid w:val="0049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33258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CD56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9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A9605-4950-4E18-9961-A4CB9C54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4</cp:revision>
  <cp:lastPrinted>2023-12-01T12:21:00Z</cp:lastPrinted>
  <dcterms:created xsi:type="dcterms:W3CDTF">2023-12-04T11:29:00Z</dcterms:created>
  <dcterms:modified xsi:type="dcterms:W3CDTF">2023-12-04T12:51:00Z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