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48EE" w:rsidRDefault="002F48EE">
      <w:pPr>
        <w:rPr>
          <w:rFonts w:ascii="Arial Narrow" w:hAnsi="Arial Narrow"/>
        </w:rPr>
      </w:pPr>
    </w:p>
    <w:p w:rsidR="002D3050" w:rsidRDefault="002D3050">
      <w:pPr>
        <w:pStyle w:val="Textoindependiente"/>
        <w:tabs>
          <w:tab w:val="left" w:pos="0"/>
        </w:tabs>
        <w:spacing w:line="240" w:lineRule="auto"/>
        <w:rPr>
          <w:rFonts w:ascii="Arial Narrow" w:hAnsi="Arial Narrow" w:cs="Arial Narrow"/>
          <w:b/>
          <w:bCs/>
          <w:sz w:val="40"/>
          <w:szCs w:val="40"/>
        </w:rPr>
      </w:pPr>
    </w:p>
    <w:p w:rsidR="002F48EE" w:rsidRDefault="002D3050">
      <w:pPr>
        <w:pStyle w:val="Textoindependiente"/>
        <w:tabs>
          <w:tab w:val="left" w:pos="0"/>
        </w:tabs>
        <w:spacing w:line="240" w:lineRule="auto"/>
        <w:rPr>
          <w:rFonts w:ascii="Arial Narrow" w:hAnsi="Arial Narrow" w:cs="Arial Narrow"/>
          <w:b/>
          <w:bCs/>
          <w:sz w:val="40"/>
          <w:szCs w:val="40"/>
        </w:rPr>
      </w:pPr>
      <w:r>
        <w:rPr>
          <w:rFonts w:ascii="Arial Narrow" w:hAnsi="Arial Narrow" w:cs="Arial Narrow"/>
          <w:b/>
          <w:bCs/>
          <w:sz w:val="40"/>
          <w:szCs w:val="40"/>
        </w:rPr>
        <w:t xml:space="preserve">El Gobierno aprueba un convenio entre </w:t>
      </w:r>
      <w:proofErr w:type="spellStart"/>
      <w:r>
        <w:rPr>
          <w:rFonts w:ascii="Arial Narrow" w:hAnsi="Arial Narrow" w:cs="Arial Narrow"/>
          <w:b/>
          <w:bCs/>
          <w:sz w:val="40"/>
          <w:szCs w:val="40"/>
        </w:rPr>
        <w:t>Zoobotánico</w:t>
      </w:r>
      <w:proofErr w:type="spellEnd"/>
      <w:r>
        <w:rPr>
          <w:rFonts w:ascii="Arial Narrow" w:hAnsi="Arial Narrow" w:cs="Arial Narrow"/>
          <w:b/>
          <w:bCs/>
          <w:sz w:val="40"/>
          <w:szCs w:val="40"/>
        </w:rPr>
        <w:t xml:space="preserve"> y Junta de Andalucía para </w:t>
      </w:r>
      <w:r w:rsidR="00272CC7">
        <w:rPr>
          <w:rFonts w:ascii="Arial Narrow" w:hAnsi="Arial Narrow" w:cs="Arial Narrow"/>
          <w:b/>
          <w:bCs/>
          <w:sz w:val="40"/>
          <w:szCs w:val="40"/>
        </w:rPr>
        <w:t>el desarrollo de actuaciones de</w:t>
      </w:r>
      <w:r>
        <w:rPr>
          <w:rFonts w:ascii="Arial Narrow" w:hAnsi="Arial Narrow" w:cs="Arial Narrow"/>
          <w:b/>
          <w:bCs/>
          <w:sz w:val="40"/>
          <w:szCs w:val="40"/>
        </w:rPr>
        <w:t xml:space="preserve"> conservación de especies amenazadas </w:t>
      </w:r>
    </w:p>
    <w:p w:rsidR="002F48EE" w:rsidRPr="002D3050" w:rsidRDefault="002D3050">
      <w:pPr>
        <w:pStyle w:val="Textoindependiente"/>
        <w:tabs>
          <w:tab w:val="left" w:pos="0"/>
        </w:tabs>
        <w:spacing w:line="240" w:lineRule="auto"/>
        <w:rPr>
          <w:sz w:val="36"/>
          <w:szCs w:val="36"/>
        </w:rPr>
      </w:pPr>
      <w:r w:rsidRPr="002D3050">
        <w:rPr>
          <w:rFonts w:ascii="Arial Narrow" w:hAnsi="Arial Narrow" w:cs="Arial Narrow"/>
          <w:sz w:val="36"/>
          <w:szCs w:val="36"/>
        </w:rPr>
        <w:t xml:space="preserve">Jaime Espinar destaca que con la rúbrica </w:t>
      </w:r>
      <w:r>
        <w:rPr>
          <w:rFonts w:ascii="Arial Narrow" w:hAnsi="Arial Narrow" w:cs="Arial Narrow"/>
          <w:sz w:val="36"/>
          <w:szCs w:val="36"/>
        </w:rPr>
        <w:t>de este acuerdo, la</w:t>
      </w:r>
      <w:r w:rsidRPr="002D3050">
        <w:rPr>
          <w:rFonts w:ascii="Arial Narrow" w:hAnsi="Arial Narrow" w:cs="Arial Narrow"/>
          <w:sz w:val="36"/>
          <w:szCs w:val="36"/>
        </w:rPr>
        <w:t xml:space="preserve">  Administración andaluza  estará  “más presente en el Zoo, algo fundamental para su presente y futuro”</w:t>
      </w:r>
    </w:p>
    <w:p w:rsidR="002F48EE" w:rsidRDefault="002F48EE">
      <w:pPr>
        <w:pStyle w:val="Textoindependiente"/>
        <w:spacing w:line="240" w:lineRule="auto"/>
        <w:rPr>
          <w:rFonts w:ascii="Arial Narrow" w:hAnsi="Arial Narrow" w:cs="Arial Narrow"/>
          <w:b/>
          <w:bCs/>
          <w:sz w:val="14"/>
          <w:szCs w:val="36"/>
        </w:rPr>
      </w:pPr>
    </w:p>
    <w:p w:rsidR="002F48EE" w:rsidRDefault="002D3050">
      <w:pPr>
        <w:pStyle w:val="Textoindependiente"/>
        <w:spacing w:line="240" w:lineRule="auto"/>
        <w:jc w:val="both"/>
        <w:rPr>
          <w:rFonts w:ascii="Arial Narrow" w:hAnsi="Arial Narrow"/>
        </w:rPr>
      </w:pPr>
      <w:proofErr w:type="gramStart"/>
      <w:r>
        <w:rPr>
          <w:rFonts w:ascii="Arial Narrow" w:hAnsi="Arial Narrow" w:cs="Arial Narrow"/>
          <w:b/>
          <w:bCs/>
          <w:sz w:val="26"/>
          <w:szCs w:val="26"/>
        </w:rPr>
        <w:t>xx</w:t>
      </w:r>
      <w:proofErr w:type="gramEnd"/>
      <w:r>
        <w:rPr>
          <w:rFonts w:ascii="Arial Narrow" w:hAnsi="Arial Narrow" w:cs="Arial Narrow"/>
          <w:b/>
          <w:bCs/>
          <w:sz w:val="26"/>
          <w:szCs w:val="26"/>
        </w:rPr>
        <w:t xml:space="preserve"> de noviembre de 2023.</w:t>
      </w:r>
      <w:r>
        <w:rPr>
          <w:rFonts w:ascii="Arial Narrow" w:hAnsi="Arial Narrow" w:cs="Arial Narrow"/>
          <w:sz w:val="26"/>
          <w:szCs w:val="26"/>
        </w:rPr>
        <w:t xml:space="preserve"> La Junta de Gobierno Local ha aprobado el Protocolo general que en diciembre se firmará entre la Consejería de Sostenibilidad, Medio Ambiente y Economía Azul y el </w:t>
      </w:r>
      <w:proofErr w:type="spellStart"/>
      <w:r>
        <w:rPr>
          <w:rFonts w:ascii="Arial Narrow" w:hAnsi="Arial Narrow" w:cs="Arial Narrow"/>
          <w:sz w:val="26"/>
          <w:szCs w:val="26"/>
        </w:rPr>
        <w:t>Zoobotánico</w:t>
      </w:r>
      <w:proofErr w:type="spellEnd"/>
      <w:r>
        <w:rPr>
          <w:rFonts w:ascii="Arial Narrow" w:hAnsi="Arial Narrow" w:cs="Arial Narrow"/>
          <w:sz w:val="26"/>
          <w:szCs w:val="26"/>
        </w:rPr>
        <w:t xml:space="preserve">  para desarrollar actuaciones de conservación ex-situ  de especies amenazadas   y colaborar en la ejecución de programas de conservación de fauna.  Se trata de un Protocolo general que dará lugar a acuerdos específicos que precisen actuaciones  en una especie concreta. </w:t>
      </w:r>
    </w:p>
    <w:p w:rsidR="002F48EE" w:rsidRDefault="002D3050">
      <w:pPr>
        <w:pStyle w:val="Textoindependiente"/>
        <w:spacing w:line="240" w:lineRule="auto"/>
        <w:jc w:val="both"/>
        <w:rPr>
          <w:rFonts w:ascii="Arial Narrow" w:hAnsi="Arial Narrow"/>
        </w:rPr>
      </w:pPr>
      <w:r>
        <w:rPr>
          <w:rFonts w:ascii="Arial Narrow" w:hAnsi="Arial Narrow" w:cs="Arial Narrow"/>
          <w:sz w:val="26"/>
          <w:szCs w:val="26"/>
        </w:rPr>
        <w:t>El teniente de alcaldesa de Protección Animal, Jaime Espinar, ha manifestado al respecto de este impul</w:t>
      </w:r>
      <w:r w:rsidR="00576616">
        <w:rPr>
          <w:rFonts w:ascii="Arial Narrow" w:hAnsi="Arial Narrow" w:cs="Arial Narrow"/>
          <w:sz w:val="26"/>
          <w:szCs w:val="26"/>
        </w:rPr>
        <w:t>so dado a la colaboración que “</w:t>
      </w:r>
      <w:r>
        <w:rPr>
          <w:rFonts w:ascii="Arial Narrow" w:hAnsi="Arial Narrow" w:cs="Arial Narrow"/>
          <w:sz w:val="26"/>
          <w:szCs w:val="26"/>
        </w:rPr>
        <w:t xml:space="preserve">El </w:t>
      </w:r>
      <w:proofErr w:type="spellStart"/>
      <w:r>
        <w:rPr>
          <w:rFonts w:ascii="Arial Narrow" w:hAnsi="Arial Narrow" w:cs="Arial Narrow"/>
          <w:sz w:val="26"/>
          <w:szCs w:val="26"/>
        </w:rPr>
        <w:t>Zoobotánico</w:t>
      </w:r>
      <w:proofErr w:type="spellEnd"/>
      <w:r>
        <w:rPr>
          <w:rFonts w:ascii="Arial Narrow" w:hAnsi="Arial Narrow" w:cs="Arial Narrow"/>
          <w:sz w:val="26"/>
          <w:szCs w:val="26"/>
        </w:rPr>
        <w:t xml:space="preserve"> de Jerez lleva desde hace muchos años colaborando, de forma estrecha, con diferentes programas  de conservación de especies de la  Junta de Andalucía,  sin embargo, no existía un convenio marco que estructurara la relación entre las dos administraciones.   Sabíamos que esto era fundamental y muy importante de cara al presente y futuro de los  programas  de conservación y recuperación de especies  que se llevan a cabo en el Zoo y de ahí la importancia del  acuerdo”.</w:t>
      </w:r>
    </w:p>
    <w:p w:rsidR="002F48EE" w:rsidRDefault="002D3050">
      <w:pPr>
        <w:pStyle w:val="Textoindependiente"/>
        <w:spacing w:line="240" w:lineRule="auto"/>
        <w:jc w:val="both"/>
        <w:rPr>
          <w:rFonts w:ascii="Arial Narrow" w:hAnsi="Arial Narrow"/>
        </w:rPr>
      </w:pPr>
      <w:r>
        <w:rPr>
          <w:rFonts w:ascii="Arial Narrow" w:hAnsi="Arial Narrow" w:cs="Arial Narrow"/>
          <w:sz w:val="26"/>
          <w:szCs w:val="26"/>
        </w:rPr>
        <w:t>Para el teniente el alcaldesa, este Protocolo, que tendrá un vigencia de cuatro años, “es muy importante porque damos soporte a una colaboración entre Zoo y Junta de Andalucía  y, también, porque  creemos que se  abre la puerta para que  la Administración andaluza colabore con financiación cubriendo aquellas inversiones que realiza la institución jerezana para poder colaborar en la conservación de las especies”.</w:t>
      </w:r>
    </w:p>
    <w:p w:rsidR="002F48EE" w:rsidRDefault="002D3050">
      <w:pPr>
        <w:pStyle w:val="Textoindependiente"/>
        <w:spacing w:line="240" w:lineRule="auto"/>
        <w:jc w:val="both"/>
        <w:rPr>
          <w:rFonts w:ascii="Arial Narrow" w:hAnsi="Arial Narrow"/>
        </w:rPr>
      </w:pPr>
      <w:r>
        <w:rPr>
          <w:rFonts w:ascii="Arial Narrow" w:hAnsi="Arial Narrow" w:cs="Arial Narrow"/>
          <w:sz w:val="26"/>
          <w:szCs w:val="26"/>
        </w:rPr>
        <w:t xml:space="preserve">Para Jaime Espinar se trata de “una muy buena noticia porque la Junta de Andalucía, en esta ocasión a través de la Consejería de Sostenibilidad, Medio Ambiente y Economía Azul, camina de la mano también en la conservación de las especies  con este este convenio. Con su rúbrica,  la presencia de la Junta </w:t>
      </w:r>
      <w:r>
        <w:rPr>
          <w:rFonts w:ascii="Arial Narrow" w:hAnsi="Arial Narrow" w:cs="Arial Narrow"/>
          <w:sz w:val="26"/>
          <w:szCs w:val="26"/>
        </w:rPr>
        <w:lastRenderedPageBreak/>
        <w:t xml:space="preserve">de Andalucía en el Zoo será mucho mayor, y con  una dotación presupuestaria,  algo que es fundamental  para el presente y futuro del </w:t>
      </w:r>
      <w:proofErr w:type="spellStart"/>
      <w:r>
        <w:rPr>
          <w:rFonts w:ascii="Arial Narrow" w:hAnsi="Arial Narrow" w:cs="Arial Narrow"/>
          <w:sz w:val="26"/>
          <w:szCs w:val="26"/>
        </w:rPr>
        <w:t>Zoobotánico</w:t>
      </w:r>
      <w:proofErr w:type="spellEnd"/>
      <w:r>
        <w:rPr>
          <w:rFonts w:ascii="Arial Narrow" w:hAnsi="Arial Narrow" w:cs="Arial Narrow"/>
          <w:sz w:val="26"/>
          <w:szCs w:val="26"/>
        </w:rPr>
        <w:t xml:space="preserve"> Jerez”. </w:t>
      </w:r>
    </w:p>
    <w:p w:rsidR="002F48EE" w:rsidRDefault="002D3050">
      <w:pPr>
        <w:pStyle w:val="Textoindependiente"/>
        <w:spacing w:line="240" w:lineRule="auto"/>
        <w:jc w:val="both"/>
        <w:rPr>
          <w:rFonts w:ascii="Arial Narrow" w:hAnsi="Arial Narrow"/>
          <w:sz w:val="26"/>
          <w:szCs w:val="26"/>
        </w:rPr>
      </w:pPr>
      <w:bookmarkStart w:id="0" w:name="_GoBack"/>
      <w:bookmarkEnd w:id="0"/>
      <w:r>
        <w:rPr>
          <w:rFonts w:ascii="Arial Narrow" w:hAnsi="Arial Narrow" w:cs="Arial Narrow"/>
          <w:sz w:val="26"/>
          <w:szCs w:val="26"/>
        </w:rPr>
        <w:t xml:space="preserve">Con la firma del Convenio, las  actuaciones se llevarán a cabo en las instalaciones del Zoo que además realizará, entre otras cosas,  labores de asesoramiento  científico en proyectos de recuperación  y conservación de fauna amenazada  y flora. </w:t>
      </w:r>
    </w:p>
    <w:p w:rsidR="002F48EE" w:rsidRDefault="002D3050">
      <w:pPr>
        <w:pStyle w:val="Textoindependiente"/>
        <w:spacing w:line="240" w:lineRule="auto"/>
        <w:jc w:val="both"/>
        <w:rPr>
          <w:rFonts w:ascii="Arial Narrow" w:hAnsi="Arial Narrow"/>
          <w:sz w:val="26"/>
          <w:szCs w:val="26"/>
        </w:rPr>
      </w:pPr>
      <w:r>
        <w:rPr>
          <w:rFonts w:ascii="Arial Narrow" w:hAnsi="Arial Narrow" w:cs="Arial Narrow"/>
          <w:sz w:val="26"/>
          <w:szCs w:val="26"/>
        </w:rPr>
        <w:t>Igualmente, se participará conjuntamente  en planes de recuperación y conservación de especies, a través del manejo del stock reproductor y de sus puestas y/o camadas, así como la crianza de huevos, pollos y cachorros rescatados del medio rural hasta su liberación. Además, su firma conlleva  también que habrá un  control sanitario y prestación de la asistencia veterinaria  que requieran los animales.</w:t>
      </w:r>
    </w:p>
    <w:p w:rsidR="002F48EE" w:rsidRDefault="002F48EE">
      <w:pPr>
        <w:pStyle w:val="Textoindependiente"/>
        <w:spacing w:line="240" w:lineRule="auto"/>
        <w:jc w:val="both"/>
        <w:rPr>
          <w:rFonts w:ascii="Arial Narrow" w:hAnsi="Arial Narrow"/>
          <w:sz w:val="26"/>
          <w:szCs w:val="26"/>
        </w:rPr>
      </w:pPr>
    </w:p>
    <w:p w:rsidR="002F48EE" w:rsidRDefault="002F48EE">
      <w:pPr>
        <w:pStyle w:val="Textoindependiente"/>
        <w:spacing w:line="240" w:lineRule="auto"/>
        <w:jc w:val="both"/>
        <w:rPr>
          <w:rFonts w:ascii="Arial Narrow" w:hAnsi="Arial Narrow"/>
          <w:sz w:val="26"/>
          <w:szCs w:val="26"/>
        </w:rPr>
      </w:pPr>
    </w:p>
    <w:sectPr w:rsidR="002F48EE">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41F" w:rsidRDefault="002D3050">
      <w:r>
        <w:separator/>
      </w:r>
    </w:p>
  </w:endnote>
  <w:endnote w:type="continuationSeparator" w:id="0">
    <w:p w:rsidR="00C0441F" w:rsidRDefault="002D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8EE" w:rsidRDefault="002F48EE">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41F" w:rsidRDefault="002D3050">
      <w:r>
        <w:separator/>
      </w:r>
    </w:p>
  </w:footnote>
  <w:footnote w:type="continuationSeparator" w:id="0">
    <w:p w:rsidR="00C0441F" w:rsidRDefault="002D3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8EE" w:rsidRDefault="002F48EE">
    <w:pPr>
      <w:pStyle w:val="Encabezado"/>
      <w:rPr>
        <w:sz w:val="26"/>
        <w:szCs w:val="26"/>
        <w:u w:val="single"/>
        <w:lang w:val="x-none" w:eastAsia="x-none"/>
      </w:rPr>
    </w:pPr>
  </w:p>
  <w:p w:rsidR="002F48EE" w:rsidRDefault="002D3050">
    <w:pPr>
      <w:pStyle w:val="Encabezado"/>
      <w:rPr>
        <w:sz w:val="26"/>
        <w:szCs w:val="26"/>
        <w:lang w:val="x-none" w:eastAsia="x-none"/>
      </w:rPr>
    </w:pPr>
    <w:r>
      <w:rPr>
        <w:noProof/>
        <w:sz w:val="26"/>
        <w:szCs w:val="26"/>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A3BEE"/>
    <w:multiLevelType w:val="multilevel"/>
    <w:tmpl w:val="987C38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09006A"/>
    <w:multiLevelType w:val="multilevel"/>
    <w:tmpl w:val="32DC73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48EE"/>
    <w:rsid w:val="00272CC7"/>
    <w:rsid w:val="002D3050"/>
    <w:rsid w:val="002F48EE"/>
    <w:rsid w:val="00576616"/>
    <w:rsid w:val="00C0441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9E52F-C3EE-4EDB-BBAF-A267FEB9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rPr>
      <w:color w:val="000080"/>
      <w:u w:val="single"/>
    </w:rPr>
  </w:style>
  <w:style w:type="character" w:customStyle="1" w:styleId="Textoennegrita1">
    <w:name w:val="Texto en negrita1"/>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2</Pages>
  <Words>450</Words>
  <Characters>2478</Characters>
  <Application>Microsoft Office Word</Application>
  <DocSecurity>0</DocSecurity>
  <Lines>20</Lines>
  <Paragraphs>5</Paragraphs>
  <ScaleCrop>false</ScaleCrop>
  <Company>Aytojerez</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95</cp:revision>
  <dcterms:created xsi:type="dcterms:W3CDTF">2023-11-13T13:57:00Z</dcterms:created>
  <dcterms:modified xsi:type="dcterms:W3CDTF">2023-11-29T07:24:00Z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