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7678" w:rsidRDefault="00941AC0">
      <w:pPr>
        <w:rPr>
          <w:sz w:val="40"/>
          <w:szCs w:val="40"/>
        </w:rPr>
      </w:pPr>
      <w:r>
        <w:rPr>
          <w:rFonts w:ascii="Arial Narrow" w:hAnsi="Arial Narrow" w:cs="Arial"/>
          <w:b/>
          <w:sz w:val="40"/>
          <w:szCs w:val="40"/>
        </w:rPr>
        <w:t>Ayuntamiento y Junta de Andalucía concretan los procedimientos en la regularización de viviendas de la zona rural</w:t>
      </w:r>
    </w:p>
    <w:p w:rsidR="00217678" w:rsidRDefault="00217678">
      <w:pPr>
        <w:rPr>
          <w:sz w:val="40"/>
          <w:szCs w:val="40"/>
        </w:rPr>
      </w:pPr>
    </w:p>
    <w:p w:rsidR="00217678" w:rsidRDefault="00941AC0">
      <w:pPr>
        <w:rPr>
          <w:sz w:val="36"/>
          <w:szCs w:val="36"/>
        </w:rPr>
      </w:pPr>
      <w:r>
        <w:rPr>
          <w:rFonts w:ascii="Arial Narrow" w:hAnsi="Arial Narrow" w:cs="Arial"/>
          <w:sz w:val="36"/>
          <w:szCs w:val="36"/>
        </w:rPr>
        <w:t>Al término de la reunión de la Comisión Mixta de seguimiento sobre la situación de las vías pecuarias</w:t>
      </w:r>
      <w:r w:rsidR="00CB0A1C">
        <w:rPr>
          <w:rFonts w:ascii="Arial Narrow" w:hAnsi="Arial Narrow" w:cs="Arial"/>
          <w:sz w:val="36"/>
          <w:szCs w:val="36"/>
        </w:rPr>
        <w:t>,</w:t>
      </w:r>
      <w:r>
        <w:rPr>
          <w:rFonts w:ascii="Arial Narrow" w:hAnsi="Arial Narrow" w:cs="Arial"/>
          <w:sz w:val="36"/>
          <w:szCs w:val="36"/>
        </w:rPr>
        <w:t xml:space="preserve"> </w:t>
      </w:r>
      <w:r w:rsidR="00CB0A1C">
        <w:rPr>
          <w:rFonts w:ascii="Arial Narrow" w:hAnsi="Arial Narrow" w:cs="Arial"/>
          <w:sz w:val="36"/>
          <w:szCs w:val="36"/>
        </w:rPr>
        <w:t>Susana Sánchez</w:t>
      </w:r>
      <w:r>
        <w:rPr>
          <w:rFonts w:ascii="Arial Narrow" w:hAnsi="Arial Narrow" w:cs="Arial"/>
          <w:sz w:val="36"/>
          <w:szCs w:val="36"/>
        </w:rPr>
        <w:t xml:space="preserve"> ha expuesto a los delegados de barriadas rurales las posibilidades que ofrece la nueva ley LISTA</w:t>
      </w:r>
    </w:p>
    <w:p w:rsidR="00217678" w:rsidRDefault="00941AC0">
      <w:pPr>
        <w:rPr>
          <w:rFonts w:ascii="Arial Narrow" w:hAnsi="Arial Narrow"/>
          <w:sz w:val="36"/>
          <w:szCs w:val="36"/>
        </w:rPr>
      </w:pPr>
      <w:r>
        <w:rPr>
          <w:rFonts w:ascii="Arial Narrow" w:hAnsi="Arial Narrow" w:cs="Arial"/>
          <w:b/>
          <w:sz w:val="36"/>
          <w:szCs w:val="36"/>
        </w:rPr>
        <w:t xml:space="preserve"> </w:t>
      </w:r>
    </w:p>
    <w:p w:rsidR="00896EC4" w:rsidRDefault="00CB0A1C">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25</w:t>
      </w:r>
      <w:r w:rsidR="00941AC0">
        <w:rPr>
          <w:rFonts w:ascii="Arial Narrow" w:hAnsi="Arial Narrow" w:cs="Arial"/>
          <w:b/>
          <w:bCs/>
          <w:color w:val="000000"/>
          <w:sz w:val="26"/>
          <w:szCs w:val="26"/>
        </w:rPr>
        <w:t xml:space="preserve"> de octubre de 2023. </w:t>
      </w:r>
      <w:r w:rsidR="00941AC0">
        <w:rPr>
          <w:rFonts w:ascii="Arial Narrow" w:eastAsia="Tahoma" w:hAnsi="Arial Narrow" w:cs="Arial"/>
          <w:color w:val="000000"/>
          <w:sz w:val="26"/>
          <w:szCs w:val="26"/>
        </w:rPr>
        <w:t xml:space="preserve">El Ayuntamiento de Jerez y la Junta de Andalucía han celebrado una </w:t>
      </w:r>
      <w:r w:rsidR="009B4D86">
        <w:rPr>
          <w:rFonts w:ascii="Arial Narrow" w:eastAsia="Tahoma" w:hAnsi="Arial Narrow" w:cs="Arial"/>
          <w:color w:val="000000"/>
          <w:sz w:val="26"/>
          <w:szCs w:val="26"/>
        </w:rPr>
        <w:t>tercera</w:t>
      </w:r>
      <w:r w:rsidR="00941AC0">
        <w:rPr>
          <w:rFonts w:ascii="Arial Narrow" w:eastAsia="Tahoma" w:hAnsi="Arial Narrow" w:cs="Arial"/>
          <w:color w:val="000000"/>
          <w:sz w:val="26"/>
          <w:szCs w:val="26"/>
        </w:rPr>
        <w:t xml:space="preserve"> reunión de la Comisión Mixta de seguimiento sobre la situación de las Vías Pecuarias del término municipal con la presencia de la teniente de alcaldesa de Medio Rural, Susana Sánchez</w:t>
      </w:r>
      <w:r w:rsidR="009B4D86">
        <w:rPr>
          <w:rFonts w:ascii="Arial Narrow" w:eastAsia="Tahoma" w:hAnsi="Arial Narrow" w:cs="Arial"/>
          <w:color w:val="000000"/>
          <w:sz w:val="26"/>
          <w:szCs w:val="26"/>
        </w:rPr>
        <w:t>, y</w:t>
      </w:r>
      <w:r w:rsidR="00896EC4">
        <w:rPr>
          <w:rFonts w:ascii="Arial Narrow" w:eastAsia="Tahoma" w:hAnsi="Arial Narrow" w:cs="Arial"/>
          <w:color w:val="000000"/>
          <w:sz w:val="26"/>
          <w:szCs w:val="26"/>
        </w:rPr>
        <w:t xml:space="preserve"> t</w:t>
      </w:r>
      <w:r w:rsidR="009B4D86">
        <w:rPr>
          <w:rFonts w:ascii="Arial Narrow" w:eastAsia="Tahoma" w:hAnsi="Arial Narrow" w:cs="Arial"/>
          <w:color w:val="000000"/>
          <w:sz w:val="26"/>
          <w:szCs w:val="26"/>
        </w:rPr>
        <w:t>écnicos municipales</w:t>
      </w:r>
      <w:r w:rsidR="006F0C78">
        <w:rPr>
          <w:rFonts w:ascii="Arial Narrow" w:eastAsia="Tahoma" w:hAnsi="Arial Narrow" w:cs="Arial"/>
          <w:color w:val="000000"/>
          <w:sz w:val="26"/>
          <w:szCs w:val="26"/>
        </w:rPr>
        <w:t xml:space="preserve"> de Urbanismo y</w:t>
      </w:r>
      <w:r w:rsidR="009B4D86">
        <w:rPr>
          <w:rFonts w:ascii="Arial Narrow" w:eastAsia="Tahoma" w:hAnsi="Arial Narrow" w:cs="Arial"/>
          <w:color w:val="000000"/>
          <w:sz w:val="26"/>
          <w:szCs w:val="26"/>
        </w:rPr>
        <w:t xml:space="preserve"> Medio Rural así como de la Consejerí</w:t>
      </w:r>
      <w:r w:rsidR="00896EC4">
        <w:rPr>
          <w:rFonts w:ascii="Arial Narrow" w:eastAsia="Tahoma" w:hAnsi="Arial Narrow" w:cs="Arial"/>
          <w:color w:val="000000"/>
          <w:sz w:val="26"/>
          <w:szCs w:val="26"/>
        </w:rPr>
        <w:t>a</w:t>
      </w:r>
      <w:r w:rsidR="009B4D86">
        <w:rPr>
          <w:rFonts w:ascii="Arial Narrow" w:eastAsia="Tahoma" w:hAnsi="Arial Narrow" w:cs="Arial"/>
          <w:color w:val="000000"/>
          <w:sz w:val="26"/>
          <w:szCs w:val="26"/>
        </w:rPr>
        <w:t xml:space="preserve"> </w:t>
      </w:r>
      <w:r w:rsidR="009B4D86">
        <w:rPr>
          <w:rFonts w:ascii="Arial Narrow" w:eastAsia="Tahoma" w:hAnsi="Arial Narrow" w:cs="Arial"/>
          <w:color w:val="000000"/>
          <w:sz w:val="26"/>
          <w:szCs w:val="26"/>
        </w:rPr>
        <w:t>de Sostenibilidad,</w:t>
      </w:r>
      <w:r w:rsidR="009B4D86">
        <w:rPr>
          <w:rFonts w:ascii="Arial Narrow" w:eastAsia="Tahoma" w:hAnsi="Arial Narrow" w:cs="Arial"/>
          <w:color w:val="000000"/>
          <w:sz w:val="26"/>
          <w:szCs w:val="26"/>
        </w:rPr>
        <w:t xml:space="preserve"> Medio Ambiente y Economía Azul de la Junta de Andalucía</w:t>
      </w:r>
      <w:r w:rsidR="00896EC4">
        <w:rPr>
          <w:rFonts w:ascii="Arial Narrow" w:eastAsia="Tahoma" w:hAnsi="Arial Narrow" w:cs="Arial"/>
          <w:color w:val="000000"/>
          <w:sz w:val="26"/>
          <w:szCs w:val="26"/>
        </w:rPr>
        <w:t xml:space="preserve"> y</w:t>
      </w:r>
      <w:r w:rsidR="009B4D86">
        <w:rPr>
          <w:rFonts w:ascii="Arial Narrow" w:eastAsia="Tahoma" w:hAnsi="Arial Narrow" w:cs="Arial"/>
          <w:color w:val="000000"/>
          <w:sz w:val="26"/>
          <w:szCs w:val="26"/>
        </w:rPr>
        <w:t xml:space="preserve"> de la D</w:t>
      </w:r>
      <w:r w:rsidR="00896EC4">
        <w:rPr>
          <w:rFonts w:ascii="Arial Narrow" w:eastAsia="Tahoma" w:hAnsi="Arial Narrow" w:cs="Arial"/>
          <w:color w:val="000000"/>
          <w:sz w:val="26"/>
          <w:szCs w:val="26"/>
        </w:rPr>
        <w:t>elegación del Gobierno</w:t>
      </w:r>
      <w:r w:rsidR="009B4D86">
        <w:rPr>
          <w:rFonts w:ascii="Arial Narrow" w:eastAsia="Tahoma" w:hAnsi="Arial Narrow" w:cs="Arial"/>
          <w:color w:val="000000"/>
          <w:sz w:val="26"/>
          <w:szCs w:val="26"/>
        </w:rPr>
        <w:t xml:space="preserve"> de la Junta en Cádiz</w:t>
      </w:r>
      <w:r w:rsidR="00941AC0">
        <w:rPr>
          <w:rFonts w:ascii="Arial Narrow" w:eastAsia="Tahoma" w:hAnsi="Arial Narrow" w:cs="Arial"/>
          <w:color w:val="000000"/>
          <w:sz w:val="26"/>
          <w:szCs w:val="26"/>
        </w:rPr>
        <w:t>. Posteriormente, la teniente de alcaldesa ha mantenido una reunión informativa co</w:t>
      </w:r>
      <w:r>
        <w:rPr>
          <w:rFonts w:ascii="Arial Narrow" w:eastAsia="Tahoma" w:hAnsi="Arial Narrow" w:cs="Arial"/>
          <w:color w:val="000000"/>
          <w:sz w:val="26"/>
          <w:szCs w:val="26"/>
        </w:rPr>
        <w:t>n los delegados y delegadas de A</w:t>
      </w:r>
      <w:r w:rsidR="00941AC0">
        <w:rPr>
          <w:rFonts w:ascii="Arial Narrow" w:eastAsia="Tahoma" w:hAnsi="Arial Narrow" w:cs="Arial"/>
          <w:color w:val="000000"/>
          <w:sz w:val="26"/>
          <w:szCs w:val="26"/>
        </w:rPr>
        <w:t xml:space="preserve">lcaldía de Las </w:t>
      </w:r>
      <w:proofErr w:type="spellStart"/>
      <w:r w:rsidR="00941AC0">
        <w:rPr>
          <w:rFonts w:ascii="Arial Narrow" w:eastAsia="Tahoma" w:hAnsi="Arial Narrow" w:cs="Arial"/>
          <w:color w:val="000000"/>
          <w:sz w:val="26"/>
          <w:szCs w:val="26"/>
        </w:rPr>
        <w:t>Pachecas</w:t>
      </w:r>
      <w:proofErr w:type="spellEnd"/>
      <w:r w:rsidR="00941AC0">
        <w:rPr>
          <w:rFonts w:ascii="Arial Narrow" w:eastAsia="Tahoma" w:hAnsi="Arial Narrow" w:cs="Arial"/>
          <w:color w:val="000000"/>
          <w:sz w:val="26"/>
          <w:szCs w:val="26"/>
        </w:rPr>
        <w:t xml:space="preserve">, </w:t>
      </w:r>
      <w:proofErr w:type="spellStart"/>
      <w:r w:rsidR="00941AC0">
        <w:rPr>
          <w:rFonts w:ascii="Arial Narrow" w:eastAsia="Tahoma" w:hAnsi="Arial Narrow" w:cs="Arial"/>
          <w:color w:val="000000"/>
          <w:sz w:val="26"/>
          <w:szCs w:val="26"/>
        </w:rPr>
        <w:t>Rajamancera</w:t>
      </w:r>
      <w:proofErr w:type="spellEnd"/>
      <w:r w:rsidR="00941AC0">
        <w:rPr>
          <w:rFonts w:ascii="Arial Narrow" w:eastAsia="Tahoma" w:hAnsi="Arial Narrow" w:cs="Arial"/>
          <w:color w:val="000000"/>
          <w:sz w:val="26"/>
          <w:szCs w:val="26"/>
        </w:rPr>
        <w:t>, Las Tablas-</w:t>
      </w:r>
      <w:proofErr w:type="spellStart"/>
      <w:r w:rsidR="00941AC0">
        <w:rPr>
          <w:rFonts w:ascii="Arial Narrow" w:eastAsia="Tahoma" w:hAnsi="Arial Narrow" w:cs="Arial"/>
          <w:color w:val="000000"/>
          <w:sz w:val="26"/>
          <w:szCs w:val="26"/>
        </w:rPr>
        <w:t>Polila</w:t>
      </w:r>
      <w:proofErr w:type="spellEnd"/>
      <w:r w:rsidR="00941AC0">
        <w:rPr>
          <w:rFonts w:ascii="Arial Narrow" w:eastAsia="Tahoma" w:hAnsi="Arial Narrow" w:cs="Arial"/>
          <w:color w:val="000000"/>
          <w:sz w:val="26"/>
          <w:szCs w:val="26"/>
        </w:rPr>
        <w:t xml:space="preserve">-Añina, El Mojo, </w:t>
      </w:r>
      <w:proofErr w:type="spellStart"/>
      <w:r w:rsidR="00941AC0">
        <w:rPr>
          <w:rFonts w:ascii="Arial Narrow" w:eastAsia="Tahoma" w:hAnsi="Arial Narrow" w:cs="Arial"/>
          <w:color w:val="000000"/>
          <w:sz w:val="26"/>
          <w:szCs w:val="26"/>
        </w:rPr>
        <w:t>Gibalbín</w:t>
      </w:r>
      <w:proofErr w:type="spellEnd"/>
      <w:r w:rsidR="00941AC0">
        <w:rPr>
          <w:rFonts w:ascii="Arial Narrow" w:eastAsia="Tahoma" w:hAnsi="Arial Narrow" w:cs="Arial"/>
          <w:color w:val="000000"/>
          <w:sz w:val="26"/>
          <w:szCs w:val="26"/>
        </w:rPr>
        <w:t xml:space="preserve"> y la pedanía de Cuartillos para expo</w:t>
      </w:r>
      <w:r w:rsidR="00397489">
        <w:rPr>
          <w:rFonts w:ascii="Arial Narrow" w:eastAsia="Tahoma" w:hAnsi="Arial Narrow" w:cs="Arial"/>
          <w:color w:val="000000"/>
          <w:sz w:val="26"/>
          <w:szCs w:val="26"/>
        </w:rPr>
        <w:t xml:space="preserve">ner los pasos dados en la </w:t>
      </w:r>
      <w:r w:rsidR="00941AC0">
        <w:rPr>
          <w:rFonts w:ascii="Arial Narrow" w:eastAsia="Tahoma" w:hAnsi="Arial Narrow" w:cs="Arial"/>
          <w:color w:val="000000"/>
          <w:sz w:val="26"/>
          <w:szCs w:val="26"/>
        </w:rPr>
        <w:t xml:space="preserve">Comisión Mixta. </w:t>
      </w:r>
    </w:p>
    <w:p w:rsidR="009B4D86" w:rsidRDefault="00941AC0">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Esta comisión es un compromiso de la alcaldesa, María José García-Pelayo, que se viene trabajando junto con el consejero de Sostenibilidad, Medio Ambiente y Economía Azul, Ramón Fernández-Pacheco, </w:t>
      </w:r>
      <w:r w:rsidR="009B4D86">
        <w:rPr>
          <w:rFonts w:ascii="Arial Narrow" w:eastAsia="Tahoma" w:hAnsi="Arial Narrow" w:cs="Arial"/>
          <w:color w:val="000000"/>
          <w:sz w:val="26"/>
          <w:szCs w:val="26"/>
        </w:rPr>
        <w:t xml:space="preserve">y el delegado territorial de </w:t>
      </w:r>
      <w:r w:rsidR="00030E72">
        <w:rPr>
          <w:rFonts w:ascii="Arial Narrow" w:eastAsia="Tahoma" w:hAnsi="Arial Narrow" w:cs="Arial"/>
          <w:color w:val="000000"/>
          <w:sz w:val="26"/>
          <w:szCs w:val="26"/>
        </w:rPr>
        <w:t xml:space="preserve">Medioambiente y Desarrollo Sostenible, Óscar Curtido. </w:t>
      </w:r>
    </w:p>
    <w:p w:rsidR="00217678" w:rsidRDefault="00FC29C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En esta tercera</w:t>
      </w:r>
      <w:r w:rsidR="00941AC0">
        <w:rPr>
          <w:rFonts w:ascii="Arial Narrow" w:eastAsia="Tahoma" w:hAnsi="Arial Narrow" w:cs="Arial"/>
          <w:color w:val="000000"/>
          <w:sz w:val="26"/>
          <w:szCs w:val="26"/>
        </w:rPr>
        <w:t xml:space="preserve"> reunión</w:t>
      </w:r>
      <w:r w:rsidR="00CB0A1C">
        <w:rPr>
          <w:rFonts w:ascii="Arial Narrow" w:eastAsia="Tahoma" w:hAnsi="Arial Narrow" w:cs="Arial"/>
          <w:color w:val="000000"/>
          <w:sz w:val="26"/>
          <w:szCs w:val="26"/>
        </w:rPr>
        <w:t>,</w:t>
      </w:r>
      <w:r w:rsidR="00397489">
        <w:rPr>
          <w:rFonts w:ascii="Arial Narrow" w:eastAsia="Tahoma" w:hAnsi="Arial Narrow" w:cs="Arial"/>
          <w:color w:val="000000"/>
          <w:sz w:val="26"/>
          <w:szCs w:val="26"/>
        </w:rPr>
        <w:t xml:space="preserve"> la Comisión Mixta ha</w:t>
      </w:r>
      <w:r w:rsidR="00941AC0">
        <w:rPr>
          <w:rFonts w:ascii="Arial Narrow" w:eastAsia="Tahoma" w:hAnsi="Arial Narrow" w:cs="Arial"/>
          <w:color w:val="000000"/>
          <w:sz w:val="26"/>
          <w:szCs w:val="26"/>
        </w:rPr>
        <w:t xml:space="preserve"> comenzado a definir las priori</w:t>
      </w:r>
      <w:r w:rsidR="00CB0A1C">
        <w:rPr>
          <w:rFonts w:ascii="Arial Narrow" w:eastAsia="Tahoma" w:hAnsi="Arial Narrow" w:cs="Arial"/>
          <w:color w:val="000000"/>
          <w:sz w:val="26"/>
          <w:szCs w:val="26"/>
        </w:rPr>
        <w:t>dades y procedimientos a seguir</w:t>
      </w:r>
      <w:r w:rsidR="00941AC0">
        <w:rPr>
          <w:rFonts w:ascii="Arial Narrow" w:eastAsia="Tahoma" w:hAnsi="Arial Narrow" w:cs="Arial"/>
          <w:color w:val="000000"/>
          <w:sz w:val="26"/>
          <w:szCs w:val="26"/>
        </w:rPr>
        <w:t xml:space="preserve"> y el establecimiento de un calendario con el objetivo </w:t>
      </w:r>
      <w:r w:rsidR="00CB0A1C">
        <w:rPr>
          <w:rFonts w:ascii="Arial Narrow" w:eastAsia="Tahoma" w:hAnsi="Arial Narrow" w:cs="Arial"/>
          <w:color w:val="000000"/>
          <w:sz w:val="26"/>
          <w:szCs w:val="26"/>
        </w:rPr>
        <w:t xml:space="preserve">de </w:t>
      </w:r>
      <w:r w:rsidR="00941AC0">
        <w:rPr>
          <w:rFonts w:ascii="Arial Narrow" w:eastAsia="Tahoma" w:hAnsi="Arial Narrow" w:cs="Arial"/>
          <w:color w:val="000000"/>
          <w:sz w:val="26"/>
          <w:szCs w:val="26"/>
        </w:rPr>
        <w:t>agilizar al máximo los procesos urbanísticos para desafectar vías pecuarias e iniciar el camino de regularizar viviendas de la zona rural jerezana.</w:t>
      </w:r>
    </w:p>
    <w:p w:rsidR="00217678" w:rsidRDefault="00941AC0">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Ayuntamiento y la Junta de Andalucía, dentro de esta priorización de la regularización de las viviendas, en una primera fase iniciarán el procedimiento de regularización en las poblaciones que cuenten con un Plan Especial aprobado (Cuartillos y Mesas del Corral) y en las poblaciones en las que previamente se haya deslindado la vía pecuaria y que haya perdido su condición como tal por parte de la Junta de Andalucía (El Mojo, </w:t>
      </w:r>
      <w:proofErr w:type="spellStart"/>
      <w:r>
        <w:rPr>
          <w:rFonts w:ascii="Arial Narrow" w:eastAsia="Tahoma" w:hAnsi="Arial Narrow" w:cs="Arial"/>
          <w:color w:val="000000"/>
          <w:sz w:val="26"/>
          <w:szCs w:val="26"/>
        </w:rPr>
        <w:t>Rajamancera</w:t>
      </w:r>
      <w:proofErr w:type="spellEnd"/>
      <w:r>
        <w:rPr>
          <w:rFonts w:ascii="Arial Narrow" w:eastAsia="Tahoma" w:hAnsi="Arial Narrow" w:cs="Arial"/>
          <w:color w:val="000000"/>
          <w:sz w:val="26"/>
          <w:szCs w:val="26"/>
        </w:rPr>
        <w:t xml:space="preserve"> y una parte de La </w:t>
      </w:r>
      <w:proofErr w:type="spellStart"/>
      <w:r>
        <w:rPr>
          <w:rFonts w:ascii="Arial Narrow" w:eastAsia="Tahoma" w:hAnsi="Arial Narrow" w:cs="Arial"/>
          <w:color w:val="000000"/>
          <w:sz w:val="26"/>
          <w:szCs w:val="26"/>
        </w:rPr>
        <w:t>Guareña</w:t>
      </w:r>
      <w:proofErr w:type="spellEnd"/>
      <w:r>
        <w:rPr>
          <w:rFonts w:ascii="Arial Narrow" w:eastAsia="Tahoma" w:hAnsi="Arial Narrow" w:cs="Arial"/>
          <w:color w:val="000000"/>
          <w:sz w:val="26"/>
          <w:szCs w:val="26"/>
        </w:rPr>
        <w:t>)</w:t>
      </w:r>
    </w:p>
    <w:p w:rsidR="00217678" w:rsidRDefault="00941AC0">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Ley de Impulso para la Sostenibilidad del Territorio de Andalucía (LISTA), en los casos en los que no esté la vía pecuaria deslindada, recoge que la aprobación por parte del Ayuntamiento de un Plan Especial de Hábitat Rural Diseminado (HRD) reduce los trámites que antes se fijaban para el deslinde; ahora la LISTA </w:t>
      </w:r>
      <w:r>
        <w:rPr>
          <w:rFonts w:ascii="Arial Narrow" w:eastAsia="Tahoma" w:hAnsi="Arial Narrow" w:cs="Arial"/>
          <w:color w:val="000000"/>
          <w:sz w:val="26"/>
          <w:szCs w:val="26"/>
        </w:rPr>
        <w:lastRenderedPageBreak/>
        <w:t>permite realizar el deslinde a través del Plan Especial, que posteriormente debe ser refren</w:t>
      </w:r>
      <w:r w:rsidR="00CB0A1C">
        <w:rPr>
          <w:rFonts w:ascii="Arial Narrow" w:eastAsia="Tahoma" w:hAnsi="Arial Narrow" w:cs="Arial"/>
          <w:color w:val="000000"/>
          <w:sz w:val="26"/>
          <w:szCs w:val="26"/>
        </w:rPr>
        <w:t>d</w:t>
      </w:r>
      <w:r>
        <w:rPr>
          <w:rFonts w:ascii="Arial Narrow" w:eastAsia="Tahoma" w:hAnsi="Arial Narrow" w:cs="Arial"/>
          <w:color w:val="000000"/>
          <w:sz w:val="26"/>
          <w:szCs w:val="26"/>
        </w:rPr>
        <w:t>ado por la Junta de Andalucía.</w:t>
      </w:r>
    </w:p>
    <w:p w:rsidR="00217678" w:rsidRDefault="00941AC0">
      <w:pPr>
        <w:spacing w:after="142"/>
        <w:jc w:val="both"/>
        <w:rPr>
          <w:rFonts w:ascii="Arial Narrow" w:eastAsia="Tahoma" w:hAnsi="Arial Narrow" w:cs="Arial"/>
          <w:color w:val="000000"/>
          <w:sz w:val="26"/>
          <w:szCs w:val="26"/>
        </w:rPr>
      </w:pPr>
      <w:bookmarkStart w:id="0" w:name="_GoBack"/>
      <w:bookmarkEnd w:id="0"/>
      <w:r>
        <w:rPr>
          <w:rFonts w:ascii="Arial Narrow" w:eastAsia="Tahoma" w:hAnsi="Arial Narrow" w:cs="Arial"/>
          <w:color w:val="000000"/>
          <w:sz w:val="26"/>
          <w:szCs w:val="26"/>
        </w:rPr>
        <w:t xml:space="preserve">La  teniente de alcaldesa de Medio Rural, Susana Sánchez, ha manifestado que queda mucho trabajo administrativo por hacer pero “estamos avanzando”. Del mismo modo, se ha subrayado que la casuística de los HRD y su adaptación a la LISTA no es la misma en todas las poblaciones. </w:t>
      </w:r>
    </w:p>
    <w:p w:rsidR="00217678" w:rsidRDefault="00941AC0">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Comisión Mixta volverá reunirse en los próximos meses, mientras se producirá un intercambio de documentación entre Ayuntamiento y Junta de Andalucía. “Hay un deseo expreso de las dos administraciones de regularizar las viviendas de los </w:t>
      </w:r>
      <w:r w:rsidR="00CB0A1C">
        <w:rPr>
          <w:rFonts w:ascii="Arial Narrow" w:eastAsia="Tahoma" w:hAnsi="Arial Narrow" w:cs="Arial"/>
          <w:color w:val="000000"/>
          <w:sz w:val="26"/>
          <w:szCs w:val="26"/>
        </w:rPr>
        <w:t>núcleos rurales diseminados</w:t>
      </w:r>
      <w:r>
        <w:rPr>
          <w:rFonts w:ascii="Arial Narrow" w:eastAsia="Tahoma" w:hAnsi="Arial Narrow" w:cs="Arial"/>
          <w:color w:val="000000"/>
          <w:sz w:val="26"/>
          <w:szCs w:val="26"/>
        </w:rPr>
        <w:t xml:space="preserve"> y que sea de la forma más rápida posible. La LISTA es una Ley elaborada por el Gobierno de la Junta de Andalucía</w:t>
      </w:r>
      <w:r w:rsidR="00CB0A1C">
        <w:rPr>
          <w:rFonts w:ascii="Arial Narrow" w:eastAsia="Tahoma" w:hAnsi="Arial Narrow" w:cs="Arial"/>
          <w:color w:val="000000"/>
          <w:sz w:val="26"/>
          <w:szCs w:val="26"/>
        </w:rPr>
        <w:t>,</w:t>
      </w:r>
      <w:r>
        <w:rPr>
          <w:rFonts w:ascii="Arial Narrow" w:eastAsia="Tahoma" w:hAnsi="Arial Narrow" w:cs="Arial"/>
          <w:color w:val="000000"/>
          <w:sz w:val="26"/>
          <w:szCs w:val="26"/>
        </w:rPr>
        <w:t xml:space="preserve"> que preside Juanma Moreno</w:t>
      </w:r>
      <w:r w:rsidR="00CB0A1C">
        <w:rPr>
          <w:rFonts w:ascii="Arial Narrow" w:eastAsia="Tahoma" w:hAnsi="Arial Narrow" w:cs="Arial"/>
          <w:color w:val="000000"/>
          <w:sz w:val="26"/>
          <w:szCs w:val="26"/>
        </w:rPr>
        <w:t>,</w:t>
      </w:r>
      <w:r>
        <w:rPr>
          <w:rFonts w:ascii="Arial Narrow" w:eastAsia="Tahoma" w:hAnsi="Arial Narrow" w:cs="Arial"/>
          <w:color w:val="000000"/>
          <w:sz w:val="26"/>
          <w:szCs w:val="26"/>
        </w:rPr>
        <w:t xml:space="preserve"> y que recoge una reivindicación histórica de los vecinos de la zona rural”, ha comentado Susana Sánchez.</w:t>
      </w:r>
    </w:p>
    <w:p w:rsidR="00217678" w:rsidRDefault="00217678">
      <w:pPr>
        <w:spacing w:after="142"/>
        <w:jc w:val="both"/>
        <w:rPr>
          <w:rFonts w:ascii="Arial Narrow" w:eastAsia="Tahoma" w:hAnsi="Arial Narrow" w:cs="Arial"/>
          <w:color w:val="000000"/>
          <w:sz w:val="26"/>
          <w:szCs w:val="26"/>
        </w:rPr>
      </w:pPr>
    </w:p>
    <w:p w:rsidR="00217678" w:rsidRDefault="00CB0A1C">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(S</w:t>
      </w:r>
      <w:r w:rsidR="00941AC0">
        <w:rPr>
          <w:rFonts w:ascii="Arial Narrow" w:eastAsia="Tahoma" w:hAnsi="Arial Narrow" w:cs="Arial"/>
          <w:color w:val="000000"/>
          <w:sz w:val="26"/>
          <w:szCs w:val="26"/>
        </w:rPr>
        <w:t>e adjunta fotografía)</w:t>
      </w:r>
    </w:p>
    <w:p w:rsidR="00217678" w:rsidRDefault="00217678">
      <w:pPr>
        <w:spacing w:after="142"/>
        <w:jc w:val="both"/>
        <w:rPr>
          <w:rFonts w:ascii="Arial Narrow" w:eastAsia="Tahoma" w:hAnsi="Arial Narrow" w:cs="Arial"/>
          <w:color w:val="000000"/>
          <w:sz w:val="26"/>
          <w:szCs w:val="26"/>
        </w:rPr>
      </w:pPr>
    </w:p>
    <w:p w:rsidR="00217678" w:rsidRDefault="00217678">
      <w:pPr>
        <w:spacing w:after="142"/>
        <w:jc w:val="both"/>
        <w:rPr>
          <w:rFonts w:ascii="Arial Narrow" w:hAnsi="Arial Narrow" w:cs="Arial"/>
          <w:b/>
          <w:bCs/>
          <w:color w:val="000000"/>
          <w:sz w:val="26"/>
          <w:szCs w:val="26"/>
        </w:rPr>
      </w:pPr>
    </w:p>
    <w:sectPr w:rsidR="00217678">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59" w:rsidRDefault="00974659">
      <w:r>
        <w:separator/>
      </w:r>
    </w:p>
  </w:endnote>
  <w:endnote w:type="continuationSeparator" w:id="0">
    <w:p w:rsidR="00974659" w:rsidRDefault="0097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59" w:rsidRDefault="00974659">
      <w:r>
        <w:separator/>
      </w:r>
    </w:p>
  </w:footnote>
  <w:footnote w:type="continuationSeparator" w:id="0">
    <w:p w:rsidR="00974659" w:rsidRDefault="0097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678" w:rsidRDefault="00941AC0">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78"/>
    <w:rsid w:val="00030E72"/>
    <w:rsid w:val="000F1EB0"/>
    <w:rsid w:val="00217678"/>
    <w:rsid w:val="00397489"/>
    <w:rsid w:val="00526A3D"/>
    <w:rsid w:val="00644805"/>
    <w:rsid w:val="006F0C78"/>
    <w:rsid w:val="00896EC4"/>
    <w:rsid w:val="00941AC0"/>
    <w:rsid w:val="00974659"/>
    <w:rsid w:val="009B4D86"/>
    <w:rsid w:val="00BE3DFF"/>
    <w:rsid w:val="00CB0A1C"/>
    <w:rsid w:val="00FA79D7"/>
    <w:rsid w:val="00FC29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D7ADCED-04C6-DF4D-B3DD-A274E996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Ninguno">
    <w:name w:val="Ninguno"/>
    <w:qFormat/>
    <w:rsid w:val="00F67FAA"/>
    <w:rPr>
      <w:lang w:val="es-ES_tradn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 w:type="numbering" w:customStyle="1" w:styleId="Estiloimportado1">
    <w:name w:val="Estilo importado 1"/>
    <w:qFormat/>
    <w:rsid w:val="00F6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2023-10-24T13:28:00Z</cp:lastPrinted>
  <dcterms:created xsi:type="dcterms:W3CDTF">2023-10-25T07:01:00Z</dcterms:created>
  <dcterms:modified xsi:type="dcterms:W3CDTF">2023-10-25T11:18:00Z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