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179E26" w14:textId="375D1129" w:rsidR="005F3B9A" w:rsidRDefault="003D3075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Gobierno de </w:t>
      </w:r>
      <w:r w:rsidR="0015241B">
        <w:rPr>
          <w:rFonts w:ascii="Arial Narrow" w:hAnsi="Arial Narrow" w:cs="Arial"/>
          <w:b/>
          <w:sz w:val="40"/>
          <w:szCs w:val="40"/>
        </w:rPr>
        <w:t>Jerez</w:t>
      </w:r>
      <w:r w:rsidR="005F3B9A">
        <w:rPr>
          <w:rFonts w:ascii="Arial Narrow" w:hAnsi="Arial Narrow" w:cs="Arial"/>
          <w:b/>
          <w:sz w:val="40"/>
          <w:szCs w:val="40"/>
        </w:rPr>
        <w:t xml:space="preserve"> espera las conclusiones del estudio técnico para iniciar actuaciones en la consolidación y uso del Palacio Riquelme</w:t>
      </w:r>
    </w:p>
    <w:p w14:paraId="428D2AAD" w14:textId="08681FE6" w:rsidR="00DB78D9" w:rsidRDefault="00DB78D9">
      <w:pPr>
        <w:rPr>
          <w:rFonts w:ascii="Arial Narrow" w:hAnsi="Arial Narrow"/>
          <w:sz w:val="36"/>
          <w:szCs w:val="36"/>
        </w:rPr>
      </w:pPr>
      <w:bookmarkStart w:id="0" w:name="_GoBack"/>
      <w:bookmarkEnd w:id="0"/>
    </w:p>
    <w:p w14:paraId="1EAAC8BF" w14:textId="62A9B7A1" w:rsidR="006649F6" w:rsidRDefault="006649F6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La alcaldesa avanza durante una visita a este importante edificio de Jerez que el Ayuntamiento llevará a cabo una limpieza y cuidado constante del Palacio que evite más deterioro.</w:t>
      </w:r>
    </w:p>
    <w:p w14:paraId="283EAA74" w14:textId="77777777" w:rsidR="000D35E1" w:rsidRDefault="000D35E1">
      <w:pPr>
        <w:rPr>
          <w:rFonts w:ascii="Arial Narrow" w:hAnsi="Arial Narrow" w:cs="Arial"/>
          <w:sz w:val="32"/>
          <w:szCs w:val="32"/>
        </w:rPr>
      </w:pPr>
    </w:p>
    <w:p w14:paraId="1B4F6121" w14:textId="1D572C02" w:rsidR="00DB3BF1" w:rsidRDefault="006649F6" w:rsidP="006649F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10</w:t>
      </w:r>
      <w:r w:rsidR="003D307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</w:t>
      </w:r>
      <w:r>
        <w:rPr>
          <w:rFonts w:ascii="Arial Narrow" w:hAnsi="Arial Narrow" w:cs="Arial"/>
          <w:b/>
          <w:bCs/>
          <w:color w:val="000000"/>
          <w:sz w:val="26"/>
          <w:szCs w:val="26"/>
        </w:rPr>
        <w:t>septiembre</w:t>
      </w:r>
      <w:r w:rsidR="003D307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2023. </w:t>
      </w:r>
      <w:r w:rsidR="00DB3BF1">
        <w:rPr>
          <w:rFonts w:ascii="Arial Narrow" w:eastAsia="Tahoma" w:hAnsi="Arial Narrow" w:cs="Arial"/>
          <w:color w:val="000000"/>
          <w:sz w:val="26"/>
          <w:szCs w:val="26"/>
        </w:rPr>
        <w:t xml:space="preserve">El </w:t>
      </w:r>
      <w:r>
        <w:rPr>
          <w:rFonts w:ascii="Arial Narrow" w:eastAsia="Tahoma" w:hAnsi="Arial Narrow" w:cs="Arial"/>
          <w:color w:val="000000"/>
          <w:sz w:val="26"/>
          <w:szCs w:val="26"/>
        </w:rPr>
        <w:t>Palacio Riquelme no va a seguir durmiendo el sueño de los justos con este equipo de Gobierno. Así lo ha confirmado la alcaldesa de Jerez, María José García-Pelayo, durante una visita realizada junto a los miembros del Gobierno local y técnicos del área de Patrimonio Histórico y Museo Arqueológico.</w:t>
      </w:r>
    </w:p>
    <w:p w14:paraId="15F1C61C" w14:textId="2AA616F7" w:rsidR="006649F6" w:rsidRDefault="006649F6" w:rsidP="006649F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Y es que, el nuevo Gobierno de Jerez quiere, cuanto antes, dejar de hablar de pasado y de ruina de este emblemático inmueble del siglo XVI para hablar de proyecto de consolidación y puesta en uso.</w:t>
      </w:r>
    </w:p>
    <w:p w14:paraId="659C99C3" w14:textId="1072FB77" w:rsidR="006649F6" w:rsidRDefault="006649F6" w:rsidP="006649F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Durante la visita, la delegada de Urbanismo explicó que a final de este mes de septiembre estará finalizado el estudio que encargó el Ayuntamiento a la Fundación Universidad de Sevilla sobre la fachada y la primera crujía, un análisis que determinará el estado exacto de esta zona del Palacio y que permitirá tener una primera aproximación a la actuación que será necesaria hacer para poder dar uso a un Palacio declarado en ruina y que ha estado totalmente abandonado durante los últimos 8 años.</w:t>
      </w:r>
    </w:p>
    <w:p w14:paraId="0F5EB3EE" w14:textId="11308E93" w:rsidR="006649F6" w:rsidRDefault="006649F6" w:rsidP="006649F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Gobierno local hará público este informe y ya ha anunciado que encargará un estudio, esta vez completo, del inmueble que permita </w:t>
      </w:r>
      <w:r w:rsidR="00CF5DDA">
        <w:rPr>
          <w:rFonts w:ascii="Arial Narrow" w:eastAsia="Tahoma" w:hAnsi="Arial Narrow" w:cs="Arial"/>
          <w:color w:val="000000"/>
          <w:sz w:val="26"/>
          <w:szCs w:val="26"/>
        </w:rPr>
        <w:t xml:space="preserve">no actuar sólo sobre una parte sino tener una visión completa del Palacio Riquelme y poder definir el proyecto completo de actuación de manera que se pueda prever un calendario de inversiones y usos sin </w:t>
      </w:r>
      <w:proofErr w:type="spellStart"/>
      <w:r w:rsidR="00CF5DDA">
        <w:rPr>
          <w:rFonts w:ascii="Arial Narrow" w:eastAsia="Tahoma" w:hAnsi="Arial Narrow" w:cs="Arial"/>
          <w:color w:val="000000"/>
          <w:sz w:val="26"/>
          <w:szCs w:val="26"/>
        </w:rPr>
        <w:t>parcheos</w:t>
      </w:r>
      <w:proofErr w:type="spellEnd"/>
      <w:r w:rsidR="00CF5DDA">
        <w:rPr>
          <w:rFonts w:ascii="Arial Narrow" w:eastAsia="Tahoma" w:hAnsi="Arial Narrow" w:cs="Arial"/>
          <w:color w:val="000000"/>
          <w:sz w:val="26"/>
          <w:szCs w:val="26"/>
        </w:rPr>
        <w:t xml:space="preserve"> y pensando siempre en la rehabilitación y revitalización no sólo del Palacio sino del Barrio de San Mateo.</w:t>
      </w:r>
    </w:p>
    <w:p w14:paraId="68E4B354" w14:textId="5F4CBD12" w:rsidR="00CF5DDA" w:rsidRDefault="00CF5DDA" w:rsidP="006649F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Además de este estudio completo, García-Pelayo ha avanzado que el Ayuntamiento va a poner en marcha un plan de cuidado y limpieza permanente del interior del Palacio Riquelme que evite un mayor deterioro.</w:t>
      </w:r>
    </w:p>
    <w:p w14:paraId="416021B7" w14:textId="059C99F6" w:rsidR="00CF5DDA" w:rsidRDefault="00CF5DDA" w:rsidP="006649F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Sobre usos futuros, el Gobierno de Jerez asume que, en primer lugar, hay que esperar a los resultados de este primer estudio y, a partir de ahí y teniendo en cuenta que faltaría saber el detalle del resto del inmueble, diseñar un plan de uso cultural y público en el que ya se está trabajando por parte de las áreas de Urbanismo, Centro Histórico y Cultura.</w:t>
      </w:r>
    </w:p>
    <w:p w14:paraId="015579B7" w14:textId="6D222920" w:rsidR="00CF5DDA" w:rsidRDefault="00CF5DDA" w:rsidP="006649F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Palacio Riquelme es uno de los referentes arquitectónicos de la ciudad que fue expropiado por el Ayuntamiento en 1981, materializándose dicha expropiación en </w:t>
      </w:r>
      <w:r>
        <w:rPr>
          <w:rFonts w:ascii="Arial Narrow" w:eastAsia="Tahoma" w:hAnsi="Arial Narrow" w:cs="Arial"/>
          <w:color w:val="000000"/>
          <w:sz w:val="26"/>
          <w:szCs w:val="26"/>
        </w:rPr>
        <w:lastRenderedPageBreak/>
        <w:t>1994 cuando pasó a ser de titularidad municipal, estando catalogado en el PGOU como de “interés específico” con el máximo nivel de protección que propone la normativa urbanística del PGOU.</w:t>
      </w:r>
    </w:p>
    <w:p w14:paraId="11477B70" w14:textId="3B009268" w:rsidR="00CF5DDA" w:rsidRPr="001544A9" w:rsidRDefault="00CF5DDA" w:rsidP="006649F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A pesar de las actuaciones de consolidación llevadas a cabo en 2015 por el anterior Gobierno de García-Pelayo, la total ausencia de labores de conservación y mantenimiento han provocado que el estado del edificio haya seguido empeorando progresivamente.</w:t>
      </w:r>
    </w:p>
    <w:sectPr w:rsidR="00CF5DDA" w:rsidRPr="001544A9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580C3" w14:textId="77777777" w:rsidR="00943365" w:rsidRDefault="00943365">
      <w:r>
        <w:separator/>
      </w:r>
    </w:p>
  </w:endnote>
  <w:endnote w:type="continuationSeparator" w:id="0">
    <w:p w14:paraId="48A676D9" w14:textId="77777777" w:rsidR="00943365" w:rsidRDefault="0094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Cambria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819C" w14:textId="77777777" w:rsidR="00DB78D9" w:rsidRDefault="00DB78D9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E0E0D" w14:textId="77777777" w:rsidR="00943365" w:rsidRDefault="00943365">
      <w:r>
        <w:separator/>
      </w:r>
    </w:p>
  </w:footnote>
  <w:footnote w:type="continuationSeparator" w:id="0">
    <w:p w14:paraId="79A5863F" w14:textId="77777777" w:rsidR="00943365" w:rsidRDefault="0094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4DDE4" w14:textId="77777777" w:rsidR="00DB78D9" w:rsidRDefault="00EE24B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 wp14:anchorId="5E803F80" wp14:editId="7910FEAB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3" behindDoc="1" locked="0" layoutInCell="0" allowOverlap="1" wp14:anchorId="1C06D8EA" wp14:editId="4DBC46F9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53" t="-2470" r="-5253" b="-2470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D9"/>
    <w:rsid w:val="000D35E1"/>
    <w:rsid w:val="00103DA5"/>
    <w:rsid w:val="001259F1"/>
    <w:rsid w:val="00150A5D"/>
    <w:rsid w:val="00151764"/>
    <w:rsid w:val="0015241B"/>
    <w:rsid w:val="001544A9"/>
    <w:rsid w:val="00202EC8"/>
    <w:rsid w:val="002176E2"/>
    <w:rsid w:val="00292F2B"/>
    <w:rsid w:val="00347C8B"/>
    <w:rsid w:val="00391961"/>
    <w:rsid w:val="003B73FE"/>
    <w:rsid w:val="003D3075"/>
    <w:rsid w:val="004452EA"/>
    <w:rsid w:val="00461FE8"/>
    <w:rsid w:val="004B1C0B"/>
    <w:rsid w:val="005D68EF"/>
    <w:rsid w:val="005F3B9A"/>
    <w:rsid w:val="006649F6"/>
    <w:rsid w:val="006676FD"/>
    <w:rsid w:val="0071691E"/>
    <w:rsid w:val="00760D0B"/>
    <w:rsid w:val="008E5C91"/>
    <w:rsid w:val="00943365"/>
    <w:rsid w:val="009A750F"/>
    <w:rsid w:val="009A7AA5"/>
    <w:rsid w:val="009D6C91"/>
    <w:rsid w:val="00A102F9"/>
    <w:rsid w:val="00A73EC3"/>
    <w:rsid w:val="00A95A18"/>
    <w:rsid w:val="00B46FC7"/>
    <w:rsid w:val="00C15866"/>
    <w:rsid w:val="00C342D3"/>
    <w:rsid w:val="00CE5F9F"/>
    <w:rsid w:val="00CF5DDA"/>
    <w:rsid w:val="00D71F94"/>
    <w:rsid w:val="00DA1E1A"/>
    <w:rsid w:val="00DB3BF1"/>
    <w:rsid w:val="00DB78D9"/>
    <w:rsid w:val="00EE24B5"/>
    <w:rsid w:val="00F113CE"/>
    <w:rsid w:val="00F8371A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7EED"/>
  <w15:docId w15:val="{784F479E-0FA0-4D6B-BA22-2053831F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overflowPunct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overflowPunct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overflowPunct w:val="0"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overflowPunct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overflowPunct w:val="0"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overflowPunct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rsid w:val="00F113CE"/>
    <w:pPr>
      <w:suppressAutoHyphens w:val="0"/>
      <w:overflowPunct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5241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</cp:revision>
  <cp:lastPrinted>2023-05-05T13:26:00Z</cp:lastPrinted>
  <dcterms:created xsi:type="dcterms:W3CDTF">2023-09-07T23:28:00Z</dcterms:created>
  <dcterms:modified xsi:type="dcterms:W3CDTF">2023-09-08T13:21:00Z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