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 Narrow" w:hAnsi="Arial Narrow"/>
          <w:b/>
          <w:sz w:val="40"/>
          <w:szCs w:val="40"/>
        </w:rPr>
        <w:t xml:space="preserve">El Gobierno Municipal felicita a los vecinos de La Asunción por entregar la documentación en plazo para justificar el pago del primer 50% de la subvención 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cs="Arial" w:ascii="Arial Narrow" w:hAnsi="Arial Narrow"/>
          <w:b/>
          <w:sz w:val="36"/>
          <w:szCs w:val="36"/>
        </w:rPr>
        <w:t xml:space="preserve"> 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  <w:t>El esfuerzo realizado desde la oficina habilitada por el Ayuntamiento en el centro cívico, la colaboración de la Junta de Andalucía y de la empresa constructora y la implicación de los vecinos han permitido que en la tarde de este viernes se entregara la documentación de todos los bloques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  <w:t>La alcaldesa agradece el trabajo de los técnicos de Emuvijesa para que los vecinos de esta barriada hayan podido salvar la grave situación que tenían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cs="Arial" w:ascii="Arial Narrow" w:hAnsi="Arial Narrow"/>
          <w:b/>
          <w:bCs/>
          <w:color w:val="000000"/>
          <w:sz w:val="26"/>
          <w:szCs w:val="26"/>
        </w:rPr>
        <w:t xml:space="preserve">1 de julio de 2023. </w:t>
      </w:r>
      <w:r>
        <w:rPr>
          <w:rFonts w:eastAsia="Tahoma" w:cs="Arial" w:ascii="Arial Narrow" w:hAnsi="Arial Narrow"/>
          <w:color w:val="000000"/>
          <w:sz w:val="26"/>
          <w:szCs w:val="26"/>
        </w:rPr>
        <w:t>El Gobierno Municipal ha felicitado a los vecinos de la barriada de La Asunción tras conseguir entregar, en tiempo, la documentación para justificar el pago del primer 50% de la subvención recibida para la rehabilitación de los 93 bloques.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La alcaldesa de Jerez, María José García-Pelayo, ha destacado el extraordinario trabajo que han llevado a cabo los técnicos de Emuvijesa que esta semana se han esforzado al máximo para ayudar a los vecinos de La Asunción a solventar el grave problema ante el que se enfrentaban por la premura del plazo máximo de entrega, ayer viernes 30 de junio.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La regidora ha agradecido a los técnicos, así como a la delegada de Urbanismo y Vivienda, Belén de la Cuadra, la implicación desde la oficina habilitada en el Centro Cívico de la barriada para, trabajar, bloque a bloque, presidente a presidente, vecino a vecino, en el objetivo común de que no quedara ninguna comunidad sin presentar la justificación de este primer 50%.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Una oficina en la que también ha estado implicada desde el primer momento la delegada de Inclusión Social, Yessika Quintero, y que ha contado con la coordinación del primer teniente de alcaldesa</w:t>
      </w:r>
      <w:r>
        <w:rPr>
          <w:rFonts w:eastAsia="Tahoma" w:cs="Arial" w:ascii="Arial Narrow" w:hAnsi="Arial Narrow"/>
          <w:color w:val="000000"/>
          <w:sz w:val="26"/>
          <w:szCs w:val="26"/>
        </w:rPr>
        <w:t>,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Agustín Muñoz</w:t>
      </w:r>
      <w:r>
        <w:rPr>
          <w:rFonts w:eastAsia="Tahoma" w:cs="Arial" w:ascii="Arial Narrow" w:hAnsi="Arial Narrow"/>
          <w:color w:val="000000"/>
          <w:sz w:val="26"/>
          <w:szCs w:val="26"/>
        </w:rPr>
        <w:t>,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y del teniente de alcalde de Servicios Públicos, Jaime Espinar.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Asimismo, desde el Gobierno Municipal han agradecido la implicación de la delegada territorial de Fomento y Vivienda de la Junta en Cádiz, Carmen Sánchez</w:t>
      </w:r>
      <w:r>
        <w:rPr>
          <w:rFonts w:eastAsia="Tahoma" w:cs="Arial" w:ascii="Arial Narrow" w:hAnsi="Arial Narrow"/>
          <w:color w:val="000000"/>
          <w:sz w:val="26"/>
          <w:szCs w:val="26"/>
        </w:rPr>
        <w:t>,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y de los técnicos para hacer posible que en el día de ayer se consiguiera presentar la documentación de todos los bloques que vencían a fecha 30 de marzo.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Agradecimiento también extensivo a la empresa constructora Industriales Integrales Ibersol que se ha implicado con los vecinos para que lograran recopilar y presentar la documentación.</w:t>
      </w:r>
    </w:p>
    <w:p>
      <w:pPr>
        <w:pStyle w:val="Normal"/>
        <w:spacing w:before="0" w:after="142"/>
        <w:jc w:val="both"/>
        <w:rPr>
          <w:rFonts w:ascii="Arial Narrow" w:hAnsi="Arial Narrow" w:eastAsia="Tahoma" w:cs="Arial"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>La delegada de Urbanismo y Vivienda, Belén de la Cuadra, ha informado que de los 93 bloques de La Asunción beneficiarios de la subvención de la Junta de Andalucía para su rehabilitación hay 6 bloques aún pendientes de presentar la documentación al contar un plazo mayor.</w:t>
      </w:r>
    </w:p>
    <w:p>
      <w:pPr>
        <w:pStyle w:val="Normal"/>
        <w:spacing w:before="0" w:after="142"/>
        <w:jc w:val="both"/>
        <w:rPr>
          <w:rFonts w:ascii="Arial Narrow" w:hAnsi="Arial Narrow" w:cs="Arial"/>
          <w:b/>
          <w:b/>
          <w:bCs/>
          <w:color w:val="000000"/>
          <w:sz w:val="26"/>
          <w:szCs w:val="26"/>
        </w:rPr>
      </w:pPr>
      <w:r>
        <w:rPr>
          <w:rFonts w:eastAsia="Tahoma" w:cs="Arial" w:ascii="Arial Narrow" w:hAnsi="Arial Narrow"/>
          <w:color w:val="000000"/>
          <w:sz w:val="26"/>
          <w:szCs w:val="26"/>
        </w:rPr>
        <w:t xml:space="preserve">Asimismo, desde Emuvijesa informan que la oficina habilitada para esta gestión abrirá este lunes para hacer seguimiento y control a esos bloques y anima a todos los vecinos a </w:t>
      </w:r>
      <w:r>
        <w:rPr>
          <w:rFonts w:eastAsia="Tahoma" w:cs="Arial" w:ascii="Arial Narrow" w:hAnsi="Arial Narrow"/>
          <w:color w:val="000000"/>
          <w:sz w:val="26"/>
          <w:szCs w:val="26"/>
        </w:rPr>
        <w:t>proseguir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esta continua cooperación en Emuvijesa para el otro 50% y para la culminación de las obras.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overflowPunct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M8516018867838116265msobodytext" w:customStyle="1">
    <w:name w:val="m_8516018867838116265msobodytext"/>
    <w:basedOn w:val="Normal"/>
    <w:qFormat/>
    <w:rsid w:val="00f113ce"/>
    <w:pPr>
      <w:suppressAutoHyphens w:val="false"/>
      <w:overflowPunct w:val="false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LibreOffice/7.3.7.2$Windows_X86_64 LibreOffice_project/e114eadc50a9ff8d8c8a0567d6da8f454beeb84f</Application>
  <AppVersion>15.0000</AppVersion>
  <Pages>2</Pages>
  <Words>480</Words>
  <Characters>2412</Characters>
  <CharactersWithSpaces>2883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2023-07-01T07:50:00Z</dcterms:created>
  <dc:creator>ADELIFL</dc:creator>
  <dc:description/>
  <dc:language>es-ES</dc:language>
  <cp:lastModifiedBy/>
  <cp:lastPrinted>2023-05-05T13:26:00Z</cp:lastPrinted>
  <dcterms:modified xsi:type="dcterms:W3CDTF">2023-07-01T13:40:09Z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