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u w:val="none"/>
        </w:rPr>
      </w:pPr>
      <w:r>
        <w:rPr>
          <w:rFonts w:cs="Arial" w:ascii="Arial" w:hAnsi="Arial"/>
          <w:b w:val="false"/>
          <w:bCs w:val="false"/>
          <w:color w:val="BABABA"/>
          <w:sz w:val="28"/>
          <w:szCs w:val="28"/>
          <w:u w:val="none"/>
        </w:rPr>
        <w:t>FOTONOTICIA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rFonts w:ascii="Arial Narrow" w:hAnsi="Arial Narrow"/>
        </w:rPr>
      </w:pPr>
      <w:r>
        <w:rPr>
          <w:rFonts w:cs="Arial" w:ascii="Arial Narrow" w:hAnsi="Arial Narrow"/>
          <w:b/>
          <w:bCs/>
          <w:sz w:val="36"/>
          <w:szCs w:val="36"/>
        </w:rPr>
        <w:t>El Ayuntamiento recibe la visita de estudiantes de Francia y Finlandia que participan en un Proyecto Erasmus+ junto al Oratorio Torres Silva</w:t>
      </w:r>
    </w:p>
    <w:p>
      <w:pPr>
        <w:pStyle w:val="Normal"/>
        <w:rPr>
          <w:rFonts w:ascii="Arial Narrow" w:hAnsi="Arial Narrow" w:cs="Arial"/>
          <w:b/>
          <w:b/>
          <w:bCs/>
          <w:sz w:val="36"/>
          <w:szCs w:val="36"/>
        </w:rPr>
      </w:pPr>
      <w:r>
        <w:rPr>
          <w:rFonts w:cs="Arial" w:ascii="Arial Narrow" w:hAnsi="Arial Narrow"/>
          <w:b/>
          <w:bCs/>
          <w:sz w:val="36"/>
          <w:szCs w:val="3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 Narrow" w:hAnsi="Arial Narrow"/>
          <w:b/>
          <w:bCs/>
          <w:color w:val="auto"/>
          <w:kern w:val="2"/>
          <w:sz w:val="26"/>
          <w:szCs w:val="26"/>
          <w:lang w:val="es-ES" w:eastAsia="zh-CN" w:bidi="ar-SA"/>
        </w:rPr>
        <w:t>25</w:t>
      </w:r>
      <w:r>
        <w:rPr>
          <w:rFonts w:eastAsia="Tahoma" w:cs="Arial" w:ascii="Arial Narrow" w:hAnsi="Arial Narrow"/>
          <w:b/>
          <w:bCs/>
          <w:color w:val="auto"/>
          <w:kern w:val="2"/>
          <w:sz w:val="26"/>
          <w:szCs w:val="26"/>
          <w:lang w:val="es-ES" w:eastAsia="zh-CN" w:bidi="ar-SA"/>
        </w:rPr>
        <w:t xml:space="preserve"> de mayo de 2023</w:t>
      </w:r>
      <w:r>
        <w:rPr>
          <w:rFonts w:eastAsia="Tahoma" w:cs="Arial" w:ascii="Arial Narrow" w:hAnsi="Arial Narrow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. El Ayuntamiento de Jerez ha recibido la visita de un grupo de 45 estudiantes y </w:t>
      </w:r>
      <w:r>
        <w:rPr>
          <w:rFonts w:eastAsia="Tahoma" w:cs="Arial" w:ascii="Arial Narrow" w:hAnsi="Arial Narrow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seis </w:t>
      </w:r>
      <w:r>
        <w:rPr>
          <w:rFonts w:eastAsia="Tahoma" w:cs="Arial" w:ascii="Arial Narrow" w:hAnsi="Arial Narrow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profesores franceses y finlandeses que se encuentran en Jerez participando en un Proyecto Erasmus+ junto al alumnunado y al profesorado del colegio Oratorio Torres Silva. El delegado de Reactivación Económica, Captación de Inversiones, Educación y Empleo, Juan Antonio Cabello, ha recibido a este numeroso grupo y los ha acompañado a lo largo de una visita a las estancias más representativas del  Ayuntamiento.</w:t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 Narrow" w:hAnsi="Arial Narrow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Estos jóvenes de entre 15 y 16 años  estudian en el Colegio Guy de Maupassant en la localidad gala de Garéoult y en Oxhamns Skola, en </w:t>
      </w:r>
      <w:r>
        <w:rPr>
          <w:rFonts w:eastAsia="Tahoma" w:cs="Arial" w:ascii="Arial Narrow" w:hAnsi="Arial Narrow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6"/>
          <w:szCs w:val="26"/>
          <w:lang w:val="es-ES" w:eastAsia="zh-CN" w:bidi="ar-SA"/>
        </w:rPr>
        <w:t>Jakobstad</w:t>
      </w:r>
      <w:r>
        <w:rPr>
          <w:rFonts w:eastAsia="Tahoma" w:cs="Arial" w:ascii="Arial Narrow" w:hAnsi="Arial Narrow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. Durante su estancia en Jerez visitarán no sólo el Ayuntamiento y el Alcázar, sino también el casco histórico de la ciudad, la </w:t>
      </w:r>
      <w:r>
        <w:rPr>
          <w:rFonts w:eastAsia="Tahoma" w:cs="Arial" w:ascii="Arial Narrow" w:hAnsi="Arial Narrow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I</w:t>
      </w:r>
      <w:r>
        <w:rPr>
          <w:rFonts w:eastAsia="Tahoma" w:cs="Arial" w:ascii="Arial Narrow" w:hAnsi="Arial Narrow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glesia de San Miguel y las instalaciones deportivas del Complejo Municipal Chapín, entre otras, y asistirán a un taller del palmas en la Peña Flamenca La Bulería. </w:t>
      </w:r>
    </w:p>
    <w:p>
      <w:pPr>
        <w:pStyle w:val="Normal"/>
        <w:jc w:val="both"/>
        <w:rPr>
          <w:rFonts w:ascii="Arial Narrow" w:hAnsi="Arial Narrow" w:eastAsia="Tahoma" w:cs="Arial"/>
          <w:b w:val="false"/>
          <w:b w:val="false"/>
          <w:bCs w:val="false"/>
          <w:color w:val="auto"/>
          <w:kern w:val="2"/>
          <w:lang w:val="es-ES" w:eastAsia="zh-CN" w:bidi="ar-SA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 Narrow" w:hAnsi="Arial Narrow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Además, el programa de actividades incluye visitas a Sevilla y Cádiz y los profesores disfrutarán durante el fin de semana, mientras el alumnado se encuentra con las familias de acogida, de una visita a Bodegas González Byass y de una comida en el centro de la ciudad.</w:t>
      </w:r>
      <w:r>
        <w:rPr>
          <w:rFonts w:eastAsia="Tahoma" w:cs="Arial" w:ascii="Arial Narrow" w:hAnsi="Arial Narrow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 </w:t>
      </w:r>
      <w:r>
        <w:rPr>
          <w:rFonts w:eastAsia="Tahoma" w:cs="Arial" w:ascii="Arial Narrow" w:hAnsi="Arial Narrow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El grupo visitante también participará en la ‘Fiesta Erasmus’ el lunes por la tarde en el centro de acogida, Oratorio Padre Torres Silva.</w:t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/>
            <w:shd w:fill="D0D0D0" w:val="clear"/>
          </w:tcPr>
          <w:p>
            <w:pPr>
              <w:pStyle w:val="Normal"/>
              <w:widowControl w:val="false"/>
              <w:rPr>
                <w:i w:val="false"/>
                <w:i w:val="false"/>
                <w:iCs w:val="false"/>
              </w:rPr>
            </w:pPr>
            <w:r>
              <w:rPr>
                <w:rFonts w:cs="Arial" w:ascii="Arial" w:hAnsi="Arial"/>
                <w:i w:val="false"/>
                <w:iCs w:val="false"/>
                <w:sz w:val="22"/>
                <w:szCs w:val="22"/>
              </w:rPr>
              <w:t>Se adjunta fotografía.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3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LibreOffice/7.3.7.2$Windows_X86_64 LibreOffice_project/e114eadc50a9ff8d8c8a0567d6da8f454beeb84f</Application>
  <AppVersion>15.0000</AppVersion>
  <Pages>1</Pages>
  <Words>255</Words>
  <Characters>1277</Characters>
  <CharactersWithSpaces>1529</CharactersWithSpaces>
  <Paragraphs>6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2023-05-25T09:50:26Z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