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sz w:val="36"/>
          <w:szCs w:val="36"/>
        </w:rPr>
        <w:t xml:space="preserve">El Estadio Municipal Chapín acogerá del 22 al 25 de junio el Campeonato de España Máster de Atletismo </w:t>
      </w:r>
    </w:p>
    <w:p>
      <w:pPr>
        <w:pStyle w:val="Normal"/>
        <w:rPr>
          <w:rFonts w:ascii="Arial Narrow" w:hAnsi="Arial Narrow" w:cs="Arial"/>
          <w:b/>
          <w:b/>
          <w:sz w:val="36"/>
          <w:szCs w:val="36"/>
        </w:rPr>
      </w:pPr>
      <w:r>
        <w:rPr>
          <w:rFonts w:cs="Arial" w:ascii="Arial Narrow" w:hAnsi="Arial Narrow"/>
          <w:b/>
          <w:sz w:val="36"/>
          <w:szCs w:val="36"/>
        </w:rPr>
      </w:r>
    </w:p>
    <w:p>
      <w:pPr>
        <w:pStyle w:val="Normal"/>
        <w:rPr>
          <w:rFonts w:ascii="Arial Narrow" w:hAnsi="Arial Narrow"/>
        </w:rPr>
      </w:pPr>
      <w:r>
        <w:rPr>
          <w:rFonts w:cs="Arial" w:ascii="Arial Narrow" w:hAnsi="Arial Narrow"/>
          <w:sz w:val="32"/>
          <w:szCs w:val="32"/>
        </w:rPr>
        <w:t>El evento, organizado por la RFEA y la Federación Andaluza junto al Ayuntamiento de Jerez, contará con la participación de 1.500 atletas</w:t>
      </w:r>
    </w:p>
    <w:p>
      <w:pPr>
        <w:pStyle w:val="Normal"/>
        <w:rPr>
          <w:rFonts w:ascii="Arial Narrow" w:hAnsi="Arial Narrow" w:cs="Arial"/>
          <w:sz w:val="32"/>
          <w:szCs w:val="32"/>
        </w:rPr>
      </w:pPr>
      <w:r>
        <w:rPr>
          <w:rFonts w:cs="Arial" w:ascii="Arial Narrow" w:hAnsi="Arial Narrow"/>
          <w:sz w:val="32"/>
          <w:szCs w:val="32"/>
        </w:rPr>
      </w:r>
    </w:p>
    <w:p>
      <w:pPr>
        <w:pStyle w:val="Normal"/>
        <w:rPr>
          <w:rFonts w:ascii="Arial Narrow" w:hAnsi="Arial Narrow"/>
        </w:rPr>
      </w:pPr>
      <w:r>
        <w:rPr>
          <w:rFonts w:cs="Arial" w:ascii="Arial Narrow" w:hAnsi="Arial Narrow"/>
          <w:sz w:val="32"/>
          <w:szCs w:val="32"/>
        </w:rPr>
        <w:t xml:space="preserve">El delegado de Deportes y Medio Rural agradece “la nueva apuesta de la RFEA y de la Federación Andaluza por Jerez y por las renovadas instalaciones del Estadio Chapín y su anexo para este gran evento que dinamizará la economía local a través del deporte” </w:t>
      </w:r>
    </w:p>
    <w:p>
      <w:pPr>
        <w:pStyle w:val="Normal"/>
        <w:rPr>
          <w:rFonts w:ascii="Arial Narrow" w:hAnsi="Arial Narrow" w:cs="Arial"/>
          <w:sz w:val="32"/>
          <w:szCs w:val="32"/>
        </w:rPr>
      </w:pPr>
      <w:r>
        <w:rPr>
          <w:rFonts w:cs="Arial" w:ascii="Arial Narrow" w:hAnsi="Arial Narrow"/>
          <w:sz w:val="32"/>
          <w:szCs w:val="32"/>
        </w:rPr>
      </w:r>
    </w:p>
    <w:p>
      <w:pPr>
        <w:pStyle w:val="Cuerpodetexto"/>
        <w:spacing w:lineRule="auto" w:line="240" w:before="0" w:after="0"/>
        <w:jc w:val="both"/>
        <w:rPr>
          <w:rFonts w:ascii="Arial Narrow" w:hAnsi="Arial Narrow"/>
        </w:rPr>
      </w:pPr>
      <w:r>
        <w:rPr>
          <w:rFonts w:cs="Arial" w:ascii="Arial Narrow" w:hAnsi="Arial Narrow"/>
          <w:b/>
          <w:bCs/>
          <w:color w:val="000000"/>
          <w:szCs w:val="24"/>
        </w:rPr>
        <w:t xml:space="preserve">23 de mayo de 2023. </w:t>
      </w:r>
      <w:r>
        <w:rPr>
          <w:rFonts w:cs="Arial" w:ascii="Arial Narrow" w:hAnsi="Arial Narrow"/>
          <w:color w:val="000000"/>
          <w:szCs w:val="24"/>
        </w:rPr>
        <w:t xml:space="preserve">El Estadio Municipal Chapín acogerá del 22 al 25 de junio el Campeonato de España Máster de Atletismo, organizado por la RFEA y la Federación Andaluza de Atletismo junto al Ayuntamiento de Jerez. El evento </w:t>
      </w:r>
      <w:bookmarkStart w:id="0" w:name="_GoBack"/>
      <w:bookmarkEnd w:id="0"/>
      <w:r>
        <w:rPr>
          <w:rFonts w:cs="Arial" w:ascii="Arial Narrow" w:hAnsi="Arial Narrow"/>
          <w:color w:val="000000"/>
          <w:szCs w:val="24"/>
        </w:rPr>
        <w:t>contará, según ha manifestado el vicepresidente de la Real Federación Española de Atletismo y de la Federación Andaluza, Enrique López Cuenca, con 1.500 atletas “ya que es una categoría emergente en la que compiten atletas que han salido hace poco tiempo de la élite de competición y también otros atletas que evidencian el gran momento que vive el atletismo ‘máster’ en nuestro país, como demostración de que el deporte es sinónimo de bienestar y de calidad de vida”.</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En este sentido, el delegado de Deportes y Medio Rural, Jesús Alba, ha agradecido “la nueva apuesta de la RFEA y de la Federación Andaluza, y especialmente de su presidente, Enrique López Cuenca, por Jerez y por las renovadas instalaciones de atletismo del Estadio Chapín y del anexo para celebrar una competición multitudinaria que contribuirá a la dinamización de la economía local a través del deporte, al igual que ocurrió el año pasado cuando Chapín acogió el Campeonato de España Sub 18 y el Campeonato Absoluto de Atletismo de Andalucía”.</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No en vano, como ha comentado el presidente federativo “ya se están haciendo reservas en los hoteles de Jerez y de la zona para las fechas de la competición, y está siendo difícil” dado el impacto deportivo y la movilidad que conlleva cada año en la ciudad en la que se celebra el Campeonato de España Máster.</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López Cuenca ha añadido que “estamos encantados de volver a Jerez. Nuestro compromiso y el compromiso del Ayuntamiento se ve claramente reflejado aquí. Se han remodelado las instalaciones y el compromiso mutuo era llenar de vida la instalación, como ocurre día a día con los clubes locales, y ahora traemos el campeonato de España más numeroso de los que se celebran cada año. Superamos cada año los 1.500 atletas. El impacto económico y deportivo está garantizado”.</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El evento será un espectáculo deportivo del máximo nivel “con una categoría emergente que responde a la realidad social que vivimos hoy afortunadamente, donde entendemos la práctica deportiva como mejora de calidad de vida. Muchos atletas vienen a hacer marca y otros muchos vienen a disfrutar de la convivencia en competición junto a sus familias”, ha explicado el presidente de la Federación Andaluza y vicepresidente de la RFEA.</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Es habitual que en el campeonato de España Máster tomen parte atletas que han dejado la competición de élite en recientes fechas. En este sentido, López Cuenca ha recordado que un habitual en este campeonato es Reyes Estévez, “todo un referente nacional que le gusta competir en esta categoría, y es un espectáculo verlo, al igual que a Domingo Ramón, Sánchez Vargas o Irene Pelayo”.</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shd w:fill="E8E8E8" w:val="clear"/>
          </w:tcPr>
          <w:p>
            <w:pPr>
              <w:pStyle w:val="Contenidodelatabla"/>
              <w:widowControl w:val="false"/>
              <w:jc w:val="both"/>
              <w:rPr>
                <w:rFonts w:ascii="Arial Narrow" w:hAnsi="Arial Narrow"/>
                <w:i w:val="false"/>
                <w:i w:val="false"/>
                <w:iCs w:val="false"/>
              </w:rPr>
            </w:pPr>
            <w:r>
              <w:rPr>
                <w:rFonts w:cs="Arial" w:ascii="Arial Narrow" w:hAnsi="Arial Narrow"/>
                <w:i w:val="false"/>
                <w:iCs w:val="false"/>
                <w:color w:val="000000" w:themeColor="text1"/>
                <w:szCs w:val="24"/>
              </w:rPr>
              <w:t>Se adjunta fotografía y enlace de audio:</w:t>
            </w:r>
          </w:p>
          <w:p>
            <w:pPr>
              <w:pStyle w:val="Contenidodelatabla"/>
              <w:widowControl w:val="false"/>
              <w:jc w:val="both"/>
              <w:rPr/>
            </w:pPr>
            <w:hyperlink r:id="rId2">
              <w:r>
                <w:rPr>
                  <w:rStyle w:val="EnlacedeInternet"/>
                  <w:rFonts w:cs="Arial" w:ascii="Arial Narrow" w:hAnsi="Arial Narrow"/>
                  <w:szCs w:val="24"/>
                </w:rPr>
                <w:t>https://www.transfernow.net/dl/20230523McPO8hFc</w:t>
              </w:r>
            </w:hyperlink>
          </w:p>
        </w:tc>
      </w:tr>
    </w:tbl>
    <w:p>
      <w:pPr>
        <w:pStyle w:val="Normal"/>
        <w:jc w:val="both"/>
        <w:rPr>
          <w:rFonts w:ascii="Arial Narrow" w:hAnsi="Arial Narrow"/>
        </w:rPr>
      </w:pPr>
      <w:r>
        <w:rPr>
          <w:rFonts w:ascii="Arial Narrow" w:hAnsi="Arial Narrow"/>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30523McPO8hFc"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Application>LibreOffice/7.3.7.2$Windows_X86_64 LibreOffice_project/e114eadc50a9ff8d8c8a0567d6da8f454beeb84f</Application>
  <AppVersion>15.0000</AppVersion>
  <Pages>2</Pages>
  <Words>567</Words>
  <Characters>2850</Characters>
  <CharactersWithSpaces>3408</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2022-08-08T08:14:00Z</cp:lastPrinted>
  <dcterms:modified xsi:type="dcterms:W3CDTF">2023-05-23T13:03:34Z</dcterms:modified>
  <cp:revision>171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