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oferta un total de seis cursos de Lengua Española de Signos para el próximo año</w:t>
      </w:r>
    </w:p>
    <w:p>
      <w:pPr>
        <w:pStyle w:val="Normal"/>
        <w:rPr>
          <w:rFonts w:ascii="Arial" w:hAnsi="Arial" w:cs="Arial"/>
          <w:b/>
          <w:b/>
          <w:bCs/>
          <w:sz w:val="36"/>
          <w:szCs w:val="36"/>
        </w:rPr>
      </w:pPr>
      <w:r>
        <w:rPr>
          <w:rFonts w:cs="Arial" w:ascii="Arial" w:hAnsi="Arial"/>
          <w:b/>
          <w:bCs/>
          <w:sz w:val="36"/>
          <w:szCs w:val="36"/>
        </w:rPr>
      </w:r>
    </w:p>
    <w:p>
      <w:pPr>
        <w:pStyle w:val="Normal"/>
        <w:rPr>
          <w:sz w:val="30"/>
          <w:szCs w:val="30"/>
        </w:rPr>
      </w:pPr>
      <w:r>
        <w:rPr>
          <w:rFonts w:eastAsia="Tahoma" w:cs="Arial" w:ascii="Arial" w:hAnsi="Arial"/>
          <w:sz w:val="30"/>
          <w:szCs w:val="30"/>
        </w:rPr>
        <w:t>Acción Social presenta el portal Aula Signo como herramienta de apoyo a la formación</w:t>
      </w:r>
    </w:p>
    <w:p>
      <w:pPr>
        <w:pStyle w:val="Normal"/>
        <w:rPr>
          <w:rFonts w:ascii="Arial" w:hAnsi="Arial" w:eastAsia="Tahoma" w:cs="Arial"/>
          <w:b w:val="false"/>
          <w:b w:val="false"/>
          <w:bCs w:val="false"/>
          <w:color w:val="auto"/>
          <w:kern w:val="2"/>
          <w:sz w:val="30"/>
          <w:szCs w:val="30"/>
          <w:lang w:val="es-ES" w:eastAsia="zh-CN" w:bidi="ar-SA"/>
        </w:rPr>
      </w:pPr>
      <w:r>
        <w:rPr>
          <w:rFonts w:eastAsia="Tahoma" w:cs="Arial" w:ascii="Arial" w:hAnsi="Arial"/>
          <w:b w:val="false"/>
          <w:bCs w:val="false"/>
          <w:color w:val="auto"/>
          <w:kern w:val="2"/>
          <w:sz w:val="30"/>
          <w:szCs w:val="30"/>
          <w:lang w:val="es-ES" w:eastAsia="zh-CN" w:bidi="ar-SA"/>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6</w:t>
      </w:r>
      <w:r>
        <w:rPr>
          <w:rFonts w:eastAsia="Tahoma" w:cs="Arial" w:ascii="Arial" w:hAnsi="Arial"/>
          <w:b/>
          <w:bCs/>
          <w:color w:val="auto"/>
          <w:kern w:val="2"/>
          <w:sz w:val="24"/>
          <w:szCs w:val="24"/>
          <w:lang w:val="es-ES" w:eastAsia="zh-CN" w:bidi="ar-SA"/>
        </w:rPr>
        <w:t xml:space="preserve"> de diciembre de 2022</w:t>
      </w:r>
      <w:r>
        <w:rPr>
          <w:rFonts w:eastAsia="Tahoma" w:cs="Arial" w:ascii="Arial" w:hAnsi="Arial"/>
          <w:b w:val="false"/>
          <w:bCs w:val="false"/>
          <w:color w:val="auto"/>
          <w:kern w:val="2"/>
          <w:sz w:val="24"/>
          <w:szCs w:val="24"/>
          <w:lang w:val="es-ES" w:eastAsia="zh-CN" w:bidi="ar-SA"/>
        </w:rPr>
        <w:t xml:space="preserve">. El Ayuntamiento de Jerez cuenta con una oferta de un total de seis cursos de Lengua Española de Signos que se desarrollarán a lo largo del año que viene. El plazo de inscripción para el primero de ellos, que se desarrollará en enero, ya está abierto a través de la página web de la Oficina Municipal de Atención a la Discapacidad. </w:t>
      </w:r>
    </w:p>
    <w:p>
      <w:pPr>
        <w:pStyle w:val="Normal"/>
        <w:jc w:val="both"/>
        <w:rPr>
          <w:rFonts w:eastAsia="Tahoma" w:cs="Arial"/>
          <w:b w:val="false"/>
          <w:b w:val="false"/>
          <w:bCs w:val="false"/>
          <w:color w:val="auto"/>
          <w:kern w:val="2"/>
          <w:lang w:val="es-ES" w:eastAsia="zh-CN" w:bidi="ar-SA"/>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Igualmente, y coincidiendo con el desarrollo de las actividades enmarcadas en la conmemoración del Día Internacional de las Personas con Discapacidad, la Delegación de Acción Social ha puesto en marcha la web Aula Signo, una herramienta que dará apoyo y facilitará materiales de interés a las personas que participen de esta oferta formativa.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Estos cursos de Lengua de Signos Española están dirigidos a la ciudadanía en general y de forma particular a profesionales de lo social, estudiantes, familiares de personas sordas y a todas aquellas personas interesadas en conocer los elementos básicos de la Lengua de Signos Española.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La delegada de Acción Social, Carmen Collado, ha señalado que “una vez que hemos superado la pandemia, podemos recuperar estos talleres de forma presencial, y lo hacemos con mucha ilusión por seguir fomentando ese conocimiento de la Lengua de Singos Española. Para este año además contamos con una herramienta de apoyo para las personas que participen de estos cursos, una página web en la que van a contar con una documentación y un material que les va a facilitar ese aprendizaje”</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 xml:space="preserve">Estos talleres tienen una duración de </w:t>
      </w:r>
      <w:r>
        <w:rPr>
          <w:rStyle w:val="Destaquemayor"/>
          <w:rFonts w:ascii="Arial" w:hAnsi="Arial"/>
          <w:b w:val="false"/>
          <w:bCs w:val="false"/>
          <w:sz w:val="24"/>
          <w:szCs w:val="24"/>
        </w:rPr>
        <w:t>40 horas,</w:t>
      </w:r>
      <w:r>
        <w:rPr>
          <w:rFonts w:ascii="Arial" w:hAnsi="Arial"/>
          <w:sz w:val="24"/>
          <w:szCs w:val="24"/>
        </w:rPr>
        <w:t xml:space="preserve"> de las cuales 30 son presenciales y 10 de teleformación. Su duración es de tres semanas, siendo la primera y la última</w:t>
      </w:r>
      <w:r>
        <w:rPr>
          <w:rFonts w:ascii="Arial" w:hAnsi="Arial"/>
          <w:b w:val="false"/>
          <w:bCs w:val="false"/>
          <w:sz w:val="24"/>
          <w:szCs w:val="24"/>
        </w:rPr>
        <w:t xml:space="preserve"> </w:t>
      </w:r>
      <w:r>
        <w:rPr>
          <w:rStyle w:val="Destaquemayor"/>
          <w:rFonts w:ascii="Arial" w:hAnsi="Arial"/>
          <w:b w:val="false"/>
          <w:bCs w:val="false"/>
          <w:sz w:val="24"/>
          <w:szCs w:val="24"/>
        </w:rPr>
        <w:t xml:space="preserve">presenciales en horario de 10 a 13 horas, </w:t>
      </w:r>
      <w:r>
        <w:rPr>
          <w:rFonts w:ascii="Arial" w:hAnsi="Arial"/>
          <w:sz w:val="24"/>
          <w:szCs w:val="24"/>
        </w:rPr>
        <w:t xml:space="preserve">y la semana intermedia en horario flexible de teleformación. Cada curso tiene un total de 20 plazas. </w:t>
      </w:r>
      <w:r>
        <w:rPr>
          <w:rFonts w:ascii="Arial" w:hAnsi="Arial"/>
          <w:sz w:val="24"/>
          <w:szCs w:val="24"/>
        </w:rPr>
        <w:t xml:space="preserve"> </w:t>
      </w:r>
    </w:p>
    <w:p>
      <w:pPr>
        <w:pStyle w:val="Normal"/>
        <w:jc w:val="both"/>
        <w:rPr>
          <w:rFonts w:ascii="Arial" w:hAnsi="Arial"/>
          <w:sz w:val="24"/>
          <w:szCs w:val="24"/>
        </w:rPr>
      </w:pPr>
      <w:r>
        <w:rPr/>
      </w:r>
    </w:p>
    <w:p>
      <w:pPr>
        <w:pStyle w:val="Normal"/>
        <w:jc w:val="both"/>
        <w:rPr/>
      </w:pPr>
      <w:r>
        <w:rPr>
          <w:rFonts w:ascii="Arial" w:hAnsi="Arial"/>
          <w:sz w:val="24"/>
          <w:szCs w:val="24"/>
        </w:rPr>
        <w:t>Desde la OMAD se informa de que la matriculación de cada taller se abre desde el día que comienza el curso anterior, hasta completarse el aforo. Se enviará correo de confirmación de plaza. Para superar los cursos es necesario asistir al 80% de las sesiones presenciales. El aula de formación se encuentra situada en la Plaza de la Merced (Entrada por Calle Cristal).</w:t>
      </w:r>
    </w:p>
    <w:p>
      <w:pPr>
        <w:pStyle w:val="Cuerpodetexto"/>
        <w:jc w:val="both"/>
        <w:rPr>
          <w:rFonts w:ascii="Arial" w:hAnsi="Arial"/>
          <w:sz w:val="24"/>
          <w:szCs w:val="24"/>
        </w:rPr>
      </w:pPr>
      <w:r>
        <w:rPr>
          <w:rFonts w:ascii="Arial" w:hAnsi="Arial"/>
          <w:sz w:val="24"/>
          <w:szCs w:val="24"/>
        </w:rPr>
      </w:r>
    </w:p>
    <w:p>
      <w:pPr>
        <w:pStyle w:val="Cuerpodetexto"/>
        <w:jc w:val="both"/>
        <w:rPr>
          <w:rFonts w:ascii="Arial" w:hAnsi="Arial"/>
          <w:b/>
          <w:b/>
          <w:bCs/>
          <w:sz w:val="24"/>
          <w:szCs w:val="24"/>
        </w:rPr>
      </w:pPr>
      <w:r>
        <w:rPr>
          <w:rFonts w:eastAsia="Tahoma" w:cs="Arial" w:ascii="Arial" w:hAnsi="Arial"/>
          <w:b/>
          <w:bCs/>
          <w:color w:val="auto"/>
          <w:kern w:val="2"/>
          <w:sz w:val="24"/>
          <w:szCs w:val="24"/>
          <w:lang w:val="es-ES" w:eastAsia="zh-CN" w:bidi="ar-SA"/>
        </w:rPr>
        <w:t>ANEXO / Fechas</w:t>
      </w:r>
    </w:p>
    <w:p>
      <w:pPr>
        <w:pStyle w:val="Ttulo2"/>
        <w:jc w:val="both"/>
        <w:rPr>
          <w:rFonts w:ascii="Arial" w:hAnsi="Arial"/>
          <w:sz w:val="24"/>
          <w:szCs w:val="24"/>
        </w:rPr>
      </w:pPr>
      <w:r>
        <w:rPr>
          <w:rFonts w:ascii="Arial" w:hAnsi="Arial"/>
          <w:sz w:val="24"/>
          <w:szCs w:val="24"/>
        </w:rPr>
      </w:r>
    </w:p>
    <w:p>
      <w:pPr>
        <w:pStyle w:val="Cuerpodetexto"/>
        <w:rPr/>
      </w:pPr>
      <w:r>
        <w:rPr>
          <w:rStyle w:val="Destaquemayor"/>
          <w:rFonts w:ascii="Arial" w:hAnsi="Arial"/>
          <w:sz w:val="22"/>
          <w:szCs w:val="22"/>
        </w:rPr>
        <w:t>Curso 1</w:t>
      </w:r>
      <w:r>
        <w:rPr>
          <w:rStyle w:val="Destaquemayor"/>
          <w:rFonts w:ascii="Arial" w:hAnsi="Arial"/>
          <w:sz w:val="22"/>
          <w:szCs w:val="22"/>
        </w:rPr>
        <w:t xml:space="preserve">. </w:t>
      </w:r>
      <w:r>
        <w:rPr>
          <w:rFonts w:ascii="Arial" w:hAnsi="Arial"/>
          <w:sz w:val="22"/>
          <w:szCs w:val="22"/>
        </w:rPr>
        <w:t>Del 23 al 27 de enero; del 6 al 10 de febrero</w:t>
      </w:r>
    </w:p>
    <w:p>
      <w:pPr>
        <w:pStyle w:val="Cuerpodetexto"/>
        <w:rPr>
          <w:rFonts w:ascii="Arial" w:hAnsi="Arial"/>
          <w:i/>
          <w:i/>
          <w:iCs/>
          <w:sz w:val="22"/>
          <w:szCs w:val="22"/>
        </w:rPr>
      </w:pPr>
      <w:r>
        <w:rPr>
          <w:rFonts w:ascii="Arial" w:hAnsi="Arial"/>
          <w:i/>
          <w:iCs/>
          <w:sz w:val="22"/>
          <w:szCs w:val="22"/>
        </w:rPr>
        <w:t>(Matr</w:t>
      </w:r>
      <w:r>
        <w:rPr>
          <w:rFonts w:ascii="Arial" w:hAnsi="Arial"/>
          <w:i/>
          <w:iCs/>
          <w:sz w:val="22"/>
          <w:szCs w:val="22"/>
        </w:rPr>
        <w:t>í</w:t>
      </w:r>
      <w:r>
        <w:rPr>
          <w:rFonts w:ascii="Arial" w:hAnsi="Arial"/>
          <w:i/>
          <w:iCs/>
          <w:sz w:val="22"/>
          <w:szCs w:val="22"/>
        </w:rPr>
        <w:t>cula abierta desde el 29 de noviembre)</w:t>
      </w:r>
    </w:p>
    <w:p>
      <w:pPr>
        <w:pStyle w:val="Cuerpodetexto"/>
        <w:rPr>
          <w:rStyle w:val="Destaquemayor"/>
          <w:rFonts w:ascii="Arial" w:hAnsi="Arial"/>
          <w:sz w:val="22"/>
          <w:szCs w:val="22"/>
        </w:rPr>
      </w:pPr>
      <w:r>
        <w:rPr/>
      </w:r>
    </w:p>
    <w:p>
      <w:pPr>
        <w:pStyle w:val="Cuerpodetexto"/>
        <w:rPr/>
      </w:pPr>
      <w:r>
        <w:rPr>
          <w:rStyle w:val="Destaquemayor"/>
          <w:rFonts w:ascii="Arial" w:hAnsi="Arial"/>
          <w:sz w:val="22"/>
          <w:szCs w:val="22"/>
        </w:rPr>
        <w:t>Curso 2</w:t>
      </w:r>
      <w:r>
        <w:rPr>
          <w:rStyle w:val="Destaquemayor"/>
          <w:rFonts w:ascii="Arial" w:hAnsi="Arial"/>
          <w:sz w:val="22"/>
          <w:szCs w:val="22"/>
        </w:rPr>
        <w:t xml:space="preserve">. </w:t>
      </w:r>
      <w:r>
        <w:rPr>
          <w:rFonts w:ascii="Arial" w:hAnsi="Arial"/>
          <w:sz w:val="22"/>
          <w:szCs w:val="22"/>
        </w:rPr>
        <w:t>Del 20 al 24 de febrero; del 6 al 10 de marzo</w:t>
      </w:r>
    </w:p>
    <w:p>
      <w:pPr>
        <w:pStyle w:val="Cuerpodetexto"/>
        <w:rPr>
          <w:rFonts w:ascii="Arial" w:hAnsi="Arial"/>
          <w:i/>
          <w:i/>
          <w:iCs/>
          <w:sz w:val="22"/>
          <w:szCs w:val="22"/>
        </w:rPr>
      </w:pPr>
      <w:r>
        <w:rPr>
          <w:rFonts w:ascii="Arial" w:hAnsi="Arial"/>
          <w:i/>
          <w:iCs/>
          <w:sz w:val="22"/>
          <w:szCs w:val="22"/>
        </w:rPr>
        <w:t>(Matr</w:t>
      </w:r>
      <w:r>
        <w:rPr>
          <w:rFonts w:ascii="Arial" w:hAnsi="Arial"/>
          <w:i/>
          <w:iCs/>
          <w:sz w:val="22"/>
          <w:szCs w:val="22"/>
        </w:rPr>
        <w:t>í</w:t>
      </w:r>
      <w:r>
        <w:rPr>
          <w:rFonts w:ascii="Arial" w:hAnsi="Arial"/>
          <w:i/>
          <w:iCs/>
          <w:sz w:val="22"/>
          <w:szCs w:val="22"/>
        </w:rPr>
        <w:t>cula abierta desde el 23 de enero)</w:t>
      </w:r>
    </w:p>
    <w:p>
      <w:pPr>
        <w:pStyle w:val="Cuerpodetexto"/>
        <w:rPr>
          <w:rStyle w:val="Destaquemayor"/>
          <w:rFonts w:ascii="Arial" w:hAnsi="Arial"/>
          <w:sz w:val="22"/>
          <w:szCs w:val="22"/>
        </w:rPr>
      </w:pPr>
      <w:r>
        <w:rPr/>
      </w:r>
    </w:p>
    <w:p>
      <w:pPr>
        <w:pStyle w:val="Cuerpodetexto"/>
        <w:rPr/>
      </w:pPr>
      <w:r>
        <w:rPr>
          <w:rStyle w:val="Destaquemayor"/>
          <w:rFonts w:ascii="Arial" w:hAnsi="Arial"/>
          <w:sz w:val="22"/>
          <w:szCs w:val="22"/>
        </w:rPr>
        <w:t>Curso 3</w:t>
      </w:r>
      <w:r>
        <w:rPr>
          <w:rStyle w:val="Destaquemayor"/>
          <w:rFonts w:ascii="Arial" w:hAnsi="Arial"/>
          <w:sz w:val="22"/>
          <w:szCs w:val="22"/>
        </w:rPr>
        <w:t xml:space="preserve">. </w:t>
      </w:r>
      <w:r>
        <w:rPr>
          <w:rFonts w:ascii="Arial" w:hAnsi="Arial"/>
          <w:sz w:val="22"/>
          <w:szCs w:val="22"/>
        </w:rPr>
        <w:t>Del 17 al 21 de abril; del 2 al 5 de mayo</w:t>
      </w:r>
    </w:p>
    <w:p>
      <w:pPr>
        <w:pStyle w:val="Cuerpodetexto"/>
        <w:rPr>
          <w:rFonts w:ascii="Arial" w:hAnsi="Arial"/>
          <w:i/>
          <w:i/>
          <w:iCs/>
          <w:sz w:val="22"/>
          <w:szCs w:val="22"/>
        </w:rPr>
      </w:pPr>
      <w:r>
        <w:rPr>
          <w:rFonts w:ascii="Arial" w:hAnsi="Arial"/>
          <w:i/>
          <w:iCs/>
          <w:sz w:val="22"/>
          <w:szCs w:val="22"/>
        </w:rPr>
        <w:t>(Matr</w:t>
      </w:r>
      <w:r>
        <w:rPr>
          <w:rFonts w:ascii="Arial" w:hAnsi="Arial"/>
          <w:i/>
          <w:iCs/>
          <w:sz w:val="22"/>
          <w:szCs w:val="22"/>
        </w:rPr>
        <w:t>í</w:t>
      </w:r>
      <w:r>
        <w:rPr>
          <w:rFonts w:ascii="Arial" w:hAnsi="Arial"/>
          <w:i/>
          <w:iCs/>
          <w:sz w:val="22"/>
          <w:szCs w:val="22"/>
        </w:rPr>
        <w:t>cula abierta desde el 20 de febrero)</w:t>
      </w:r>
    </w:p>
    <w:p>
      <w:pPr>
        <w:pStyle w:val="Cuerpodetexto"/>
        <w:rPr>
          <w:rStyle w:val="Destaquemayor"/>
          <w:rFonts w:ascii="Arial" w:hAnsi="Arial"/>
          <w:sz w:val="22"/>
          <w:szCs w:val="22"/>
        </w:rPr>
      </w:pPr>
      <w:r>
        <w:rPr/>
      </w:r>
    </w:p>
    <w:p>
      <w:pPr>
        <w:pStyle w:val="Cuerpodetexto"/>
        <w:rPr/>
      </w:pPr>
      <w:r>
        <w:rPr>
          <w:rStyle w:val="Destaquemayor"/>
          <w:rFonts w:ascii="Arial" w:hAnsi="Arial"/>
          <w:sz w:val="22"/>
          <w:szCs w:val="22"/>
        </w:rPr>
        <w:t>Curso 4</w:t>
      </w:r>
      <w:r>
        <w:rPr>
          <w:rStyle w:val="Destaquemayor"/>
          <w:rFonts w:ascii="Arial" w:hAnsi="Arial"/>
          <w:sz w:val="22"/>
          <w:szCs w:val="22"/>
        </w:rPr>
        <w:t xml:space="preserve">. </w:t>
      </w:r>
      <w:r>
        <w:rPr>
          <w:rFonts w:ascii="Arial" w:hAnsi="Arial"/>
          <w:sz w:val="22"/>
          <w:szCs w:val="22"/>
        </w:rPr>
        <w:t>Del 22 al 26 de mayo; del 5 al 9 de junio</w:t>
      </w:r>
    </w:p>
    <w:p>
      <w:pPr>
        <w:pStyle w:val="Cuerpodetexto"/>
        <w:rPr>
          <w:rFonts w:ascii="Arial" w:hAnsi="Arial"/>
          <w:i/>
          <w:i/>
          <w:iCs/>
          <w:sz w:val="22"/>
          <w:szCs w:val="22"/>
        </w:rPr>
      </w:pPr>
      <w:r>
        <w:rPr>
          <w:rFonts w:ascii="Arial" w:hAnsi="Arial"/>
          <w:i/>
          <w:iCs/>
          <w:sz w:val="22"/>
          <w:szCs w:val="22"/>
        </w:rPr>
        <w:t>(Matr</w:t>
      </w:r>
      <w:r>
        <w:rPr>
          <w:rFonts w:ascii="Arial" w:hAnsi="Arial"/>
          <w:i/>
          <w:iCs/>
          <w:sz w:val="22"/>
          <w:szCs w:val="22"/>
        </w:rPr>
        <w:t>í</w:t>
      </w:r>
      <w:r>
        <w:rPr>
          <w:rFonts w:ascii="Arial" w:hAnsi="Arial"/>
          <w:i/>
          <w:iCs/>
          <w:sz w:val="22"/>
          <w:szCs w:val="22"/>
        </w:rPr>
        <w:t>cula abierta desde el 17 de abril)</w:t>
      </w:r>
    </w:p>
    <w:p>
      <w:pPr>
        <w:pStyle w:val="Cuerpodetexto"/>
        <w:rPr>
          <w:rStyle w:val="Destaquemayor"/>
          <w:rFonts w:ascii="Arial" w:hAnsi="Arial"/>
          <w:sz w:val="22"/>
          <w:szCs w:val="22"/>
        </w:rPr>
      </w:pPr>
      <w:r>
        <w:rPr/>
      </w:r>
    </w:p>
    <w:p>
      <w:pPr>
        <w:pStyle w:val="Cuerpodetexto"/>
        <w:rPr/>
      </w:pPr>
      <w:r>
        <w:rPr>
          <w:rStyle w:val="Destaquemayor"/>
          <w:rFonts w:ascii="Arial" w:hAnsi="Arial"/>
          <w:sz w:val="22"/>
          <w:szCs w:val="22"/>
        </w:rPr>
        <w:t>Curso 5</w:t>
      </w:r>
      <w:r>
        <w:rPr>
          <w:rStyle w:val="Destaquemayor"/>
          <w:rFonts w:ascii="Arial" w:hAnsi="Arial"/>
          <w:sz w:val="22"/>
          <w:szCs w:val="22"/>
        </w:rPr>
        <w:t xml:space="preserve">. </w:t>
      </w:r>
      <w:r>
        <w:rPr>
          <w:rFonts w:ascii="Arial" w:hAnsi="Arial"/>
          <w:sz w:val="22"/>
          <w:szCs w:val="22"/>
        </w:rPr>
        <w:t>Del 18 al 22 de septiembre; del 2 al 6 de octubre</w:t>
      </w:r>
    </w:p>
    <w:p>
      <w:pPr>
        <w:pStyle w:val="Cuerpodetexto"/>
        <w:rPr>
          <w:rFonts w:ascii="Arial" w:hAnsi="Arial"/>
          <w:i/>
          <w:i/>
          <w:iCs/>
          <w:sz w:val="22"/>
          <w:szCs w:val="22"/>
        </w:rPr>
      </w:pPr>
      <w:r>
        <w:rPr>
          <w:rFonts w:ascii="Arial" w:hAnsi="Arial"/>
          <w:i/>
          <w:iCs/>
          <w:sz w:val="22"/>
          <w:szCs w:val="22"/>
        </w:rPr>
        <w:t>(Matr</w:t>
      </w:r>
      <w:r>
        <w:rPr>
          <w:rFonts w:ascii="Arial" w:hAnsi="Arial"/>
          <w:i/>
          <w:iCs/>
          <w:sz w:val="22"/>
          <w:szCs w:val="22"/>
        </w:rPr>
        <w:t>í</w:t>
      </w:r>
      <w:r>
        <w:rPr>
          <w:rFonts w:ascii="Arial" w:hAnsi="Arial"/>
          <w:i/>
          <w:iCs/>
          <w:sz w:val="22"/>
          <w:szCs w:val="22"/>
        </w:rPr>
        <w:t>cula abierta desde el 22 de mayo)</w:t>
      </w:r>
    </w:p>
    <w:p>
      <w:pPr>
        <w:pStyle w:val="Cuerpodetexto"/>
        <w:rPr>
          <w:rStyle w:val="Destaquemayor"/>
          <w:rFonts w:ascii="Arial" w:hAnsi="Arial"/>
          <w:sz w:val="22"/>
          <w:szCs w:val="22"/>
        </w:rPr>
      </w:pPr>
      <w:r>
        <w:rPr/>
      </w:r>
    </w:p>
    <w:p>
      <w:pPr>
        <w:pStyle w:val="Cuerpodetexto"/>
        <w:rPr/>
      </w:pPr>
      <w:r>
        <w:rPr>
          <w:rStyle w:val="Destaquemayor"/>
          <w:rFonts w:ascii="Arial" w:hAnsi="Arial"/>
          <w:sz w:val="22"/>
          <w:szCs w:val="22"/>
        </w:rPr>
        <w:t>Curso 6</w:t>
      </w:r>
      <w:r>
        <w:rPr>
          <w:rStyle w:val="Destaquemayor"/>
          <w:rFonts w:ascii="Arial" w:hAnsi="Arial"/>
          <w:sz w:val="22"/>
          <w:szCs w:val="22"/>
        </w:rPr>
        <w:t xml:space="preserve">. </w:t>
      </w:r>
      <w:r>
        <w:rPr>
          <w:rFonts w:ascii="Arial" w:hAnsi="Arial"/>
          <w:sz w:val="22"/>
          <w:szCs w:val="22"/>
        </w:rPr>
        <w:t>Del 23 al 27 de octubre; del 6 al 10 de noviembre</w:t>
      </w:r>
    </w:p>
    <w:p>
      <w:pPr>
        <w:pStyle w:val="Cuerpodetexto"/>
        <w:rPr>
          <w:rFonts w:ascii="Arial" w:hAnsi="Arial"/>
          <w:i/>
          <w:i/>
          <w:iCs/>
          <w:sz w:val="22"/>
          <w:szCs w:val="22"/>
        </w:rPr>
      </w:pPr>
      <w:r>
        <w:rPr>
          <w:rFonts w:ascii="Arial" w:hAnsi="Arial"/>
          <w:i/>
          <w:iCs/>
          <w:sz w:val="22"/>
          <w:szCs w:val="22"/>
        </w:rPr>
        <w:t>(Matrícula abierta desde el 18 de septiembre)</w:t>
      </w:r>
    </w:p>
    <w:p>
      <w:pPr>
        <w:pStyle w:val="Cuerpodetexto"/>
        <w:rPr>
          <w:rFonts w:ascii="Arial" w:hAnsi="Arial"/>
          <w:sz w:val="24"/>
          <w:szCs w:val="24"/>
        </w:rPr>
      </w:pPr>
      <w:r>
        <w:rPr>
          <w:rFonts w:ascii="Arial" w:hAnsi="Arial"/>
          <w:sz w:val="24"/>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Normal"/>
              <w:jc w:val="both"/>
              <w:rPr>
                <w:rFonts w:ascii="Arial" w:hAnsi="Arial"/>
                <w:sz w:val="22"/>
                <w:szCs w:val="22"/>
              </w:rPr>
            </w:pPr>
            <w:r>
              <w:rPr>
                <w:rFonts w:ascii="Arial" w:hAnsi="Arial"/>
                <w:b w:val="false"/>
                <w:bCs w:val="false"/>
                <w:sz w:val="22"/>
                <w:szCs w:val="22"/>
              </w:rPr>
              <w:t>Toda la información puede consultarse</w:t>
            </w:r>
            <w:r>
              <w:rPr>
                <w:rFonts w:ascii="Arial" w:hAnsi="Arial"/>
                <w:b w:val="false"/>
                <w:bCs w:val="false"/>
                <w:sz w:val="22"/>
                <w:szCs w:val="22"/>
              </w:rPr>
              <w:t xml:space="preserve"> en:</w:t>
            </w:r>
          </w:p>
          <w:p>
            <w:pPr>
              <w:pStyle w:val="Normal"/>
              <w:jc w:val="both"/>
              <w:rPr>
                <w:b w:val="false"/>
                <w:b w:val="false"/>
                <w:bCs w:val="false"/>
              </w:rPr>
            </w:pPr>
            <w:r>
              <w:rPr>
                <w:rFonts w:ascii="Arial" w:hAnsi="Arial"/>
                <w:sz w:val="22"/>
                <w:szCs w:val="22"/>
              </w:rPr>
            </w:r>
          </w:p>
          <w:p>
            <w:pPr>
              <w:pStyle w:val="Normal"/>
              <w:jc w:val="both"/>
              <w:rPr/>
            </w:pPr>
            <w:hyperlink r:id="rId2">
              <w:r>
                <w:rPr>
                  <w:rStyle w:val="EnlacedeInternet"/>
                  <w:rFonts w:ascii="Arial" w:hAnsi="Arial"/>
                  <w:b w:val="false"/>
                  <w:bCs w:val="false"/>
                  <w:sz w:val="22"/>
                  <w:szCs w:val="22"/>
                </w:rPr>
                <w:t>https://web.jerez.es/webs-municipales/oficina-municipal-de-atencion-discapacidad</w:t>
              </w:r>
            </w:hyperlink>
          </w:p>
        </w:tc>
      </w:tr>
      <w:tr>
        <w:trPr/>
        <w:tc>
          <w:tcPr>
            <w:tcW w:w="7653" w:type="dxa"/>
            <w:tcBorders/>
          </w:tcPr>
          <w:p>
            <w:pPr>
              <w:pStyle w:val="Normal"/>
              <w:jc w:val="both"/>
              <w:rPr>
                <w:rFonts w:ascii="Arial" w:hAnsi="Arial"/>
                <w:i/>
                <w:i/>
                <w:iCs/>
                <w:sz w:val="22"/>
                <w:szCs w:val="22"/>
              </w:rPr>
            </w:pPr>
            <w:r>
              <w:rPr>
                <w:rFonts w:ascii="Arial" w:hAnsi="Arial"/>
                <w:i/>
                <w:iCs/>
                <w:sz w:val="22"/>
                <w:szCs w:val="22"/>
              </w:rPr>
              <w:t>Se adjunta fotografía de archivo</w:t>
            </w:r>
          </w:p>
          <w:p>
            <w:pPr>
              <w:pStyle w:val="Normal"/>
              <w:jc w:val="both"/>
              <w:rPr>
                <w:rFonts w:ascii="Arial" w:hAnsi="Arial"/>
                <w:i/>
                <w:i/>
                <w:iCs/>
                <w:sz w:val="22"/>
                <w:szCs w:val="22"/>
              </w:rPr>
            </w:pPr>
            <w:r>
              <w:rPr>
                <w:rFonts w:ascii="Arial" w:hAnsi="Arial"/>
                <w:i/>
                <w:iCs/>
                <w:sz w:val="22"/>
                <w:szCs w:val="22"/>
              </w:rPr>
            </w:r>
          </w:p>
        </w:tc>
      </w:tr>
    </w:tbl>
    <w:p>
      <w:pPr>
        <w:pStyle w:val="Normal"/>
        <w:jc w:val="both"/>
        <w:rPr>
          <w:rFonts w:ascii="Arial" w:hAnsi="Arial"/>
          <w:sz w:val="24"/>
          <w:szCs w:val="24"/>
        </w:rPr>
      </w:pPr>
      <w:r>
        <w:rPr>
          <w:rFonts w:ascii="Arial" w:hAnsi="Arial"/>
          <w:sz w:val="24"/>
          <w:szCs w:val="24"/>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webs-municipales/oficina-municipal-de-atencion-discapacida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LibreOffice/7.3.6.2$Windows_X86_64 LibreOffice_project/c28ca90fd6e1a19e189fc16c05f8f8924961e12e</Application>
  <AppVersion>15.0000</AppVersion>
  <Pages>2</Pages>
  <Words>537</Words>
  <Characters>2554</Characters>
  <CharactersWithSpaces>3071</CharactersWithSpaces>
  <Paragraphs>24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2022-12-05T10:41:43Z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