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La Noche de las Religiones propone un encuentro a favor de la convivencia y la paz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Los Claustros de Santo Domingo acogerán este evento el viernes 18 a las 20 horas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8 de noviembre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La Mesa Local de Convivencia colabora en una nueva edición de La Noche de las Religiones, que tendrá lugar en los Claustros de Santo Domingo, el viernes 18 de noviembre, a las 20 horas. Este evento, organizado por la Mesa Interreligiosa de Jerez, está abierto a toda la ciudadanía, ofreciendo un encuentro de Comunidades Religiosas para la Convivencia, en el que participarán la Asociación Islámica de Mujeres Bismillah, Comunidad Al Umma, Comunidad Islámica An-Nur, Grupo de Mujeres Cristianas Ruah, Iglesia Ortodoxa Hispánica, La Iglesia de Jesucristo de los Santos de los Últimos Días, Confederación de Religiosas y Religiosos, Orden Dominica, Hogar la Salle y Mesa Interreligiosa de Jerez.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Este año, el lema de La Noche de las Religiones será ‘Unidos por la paz’. El evento, abierto a la participación de las personas que deseen sumarse, constará de</w:t>
      </w:r>
      <w:r>
        <w:rPr>
          <w:rFonts w:eastAsia="Times New Roman" w:cs="Times New Roman" w:ascii="Arial" w:hAnsi="Arial"/>
          <w:b w:val="false"/>
          <w:bCs w:val="false"/>
          <w:iCs/>
          <w:color w:val="auto"/>
          <w:kern w:val="2"/>
          <w:sz w:val="26"/>
          <w:szCs w:val="26"/>
          <w:lang w:val="es-ES" w:eastAsia="es-ES" w:bidi="ar-SA"/>
        </w:rPr>
        <w:t xml:space="preserve"> una</w:t>
      </w:r>
      <w:r>
        <w:rPr>
          <w:rFonts w:eastAsia="Times New Roman" w:cs="Arial" w:ascii="Arial" w:hAnsi="Arial"/>
          <w:b w:val="false"/>
          <w:bCs w:val="false"/>
          <w:iCs/>
          <w:color w:val="auto"/>
          <w:kern w:val="2"/>
          <w:sz w:val="26"/>
          <w:szCs w:val="26"/>
          <w:lang w:val="es-ES" w:eastAsia="es-ES" w:bidi="ar-SA"/>
        </w:rPr>
        <w:t xml:space="preserve"> Oración Interreligiosa, en la que c</w:t>
      </w:r>
      <w:r>
        <w:rPr>
          <w:rFonts w:eastAsia="Times New Roman" w:cs="Times New Roman" w:ascii="Arial" w:hAnsi="Arial"/>
          <w:sz w:val="26"/>
          <w:szCs w:val="26"/>
          <w:lang w:eastAsia="es-ES"/>
        </w:rPr>
        <w:t>ada confesión va a presentarse, va a presentar sus símbolos, cómo se inicia cada oración, la lectura de cada libro sagrado, y se desarrollará el Ritual del Agua, por su fuerte simbolismo en todas las religiones, con un significado de</w:t>
      </w:r>
      <w:r>
        <w:rPr>
          <w:rFonts w:eastAsia="Times New Roman" w:cs="Arial" w:ascii="Arial" w:hAnsi="Arial"/>
          <w:sz w:val="26"/>
          <w:szCs w:val="26"/>
          <w:lang w:eastAsia="es-ES"/>
        </w:rPr>
        <w:t xml:space="preserve"> purificación, renovación, liberación, fertilidad y abundancia.</w:t>
      </w:r>
    </w:p>
    <w:p>
      <w:pPr>
        <w:pStyle w:val="Standard"/>
        <w:widowControl w:val="false"/>
        <w:spacing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andard"/>
        <w:widowControl w:val="false"/>
        <w:spacing w:before="0" w:after="0"/>
        <w:jc w:val="both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es-ES"/>
        </w:rPr>
        <w:t xml:space="preserve">El encuentro continuará con un oración conjunta por las personas fallecidas, y un recuerdo especial a las víctima de la guerra y de las migraciones. </w:t>
      </w:r>
    </w:p>
    <w:p>
      <w:pPr>
        <w:pStyle w:val="Normal"/>
        <w:widowControl/>
        <w:spacing w:lineRule="auto" w:line="240" w:before="0" w:after="0"/>
        <w:jc w:val="left"/>
        <w:rPr>
          <w:rFonts w:ascii="Arial" w:hAnsi="Arial" w:eastAsia="Times New Roman" w:cs="Times New Roman"/>
          <w:kern w:val="0"/>
          <w:sz w:val="26"/>
          <w:szCs w:val="26"/>
          <w:lang w:val="es-ES" w:eastAsia="es-ES" w:bidi="ar-SA"/>
        </w:rPr>
      </w:pPr>
      <w:r>
        <w:rPr>
          <w:rFonts w:eastAsia="Times New Roman" w:cs="Times New Roman" w:ascii="Arial" w:hAnsi="Arial"/>
          <w:kern w:val="0"/>
          <w:sz w:val="26"/>
          <w:szCs w:val="26"/>
          <w:lang w:val="es-ES" w:eastAsia="es-ES" w:bidi="ar-SA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kern w:val="0"/>
          <w:sz w:val="26"/>
          <w:szCs w:val="26"/>
          <w:lang w:val="es-ES" w:eastAsia="es-ES" w:bidi="ar-SA"/>
        </w:rPr>
        <w:t>La delegada de Igualdad y Diversidad, Ana Hérica Ramos, destaca que este evento “</w:t>
      </w:r>
      <w:r>
        <w:rPr>
          <w:rFonts w:eastAsia="Times New Roman" w:cs="Times New Roman" w:ascii="Arial" w:hAnsi="Arial"/>
          <w:kern w:val="0"/>
          <w:sz w:val="26"/>
          <w:szCs w:val="26"/>
          <w:lang w:val="es-ES" w:eastAsia="es-ES" w:bidi="ar-SA"/>
        </w:rPr>
        <w:t>este evento tiene una gran fuerza simbólica porque visibiliza el encuentro, la predisposición a escuchar y aprender, y a encontrar puntos de unión. Porque hay un motor que une a todas las comunidades religiosas, que es una fe vivida hecha obra</w:t>
      </w:r>
      <w:r>
        <w:rPr>
          <w:rFonts w:eastAsia="Times New Roman" w:cs="Times New Roman" w:ascii="Arial" w:hAnsi="Arial"/>
          <w:kern w:val="0"/>
          <w:sz w:val="26"/>
          <w:szCs w:val="26"/>
          <w:lang w:val="es-ES" w:eastAsia="es-ES" w:bidi="ar-SA"/>
        </w:rPr>
        <w:t>”. La delegada ha recordado que “</w:t>
      </w:r>
      <w:r>
        <w:rPr>
          <w:rFonts w:eastAsia="Times New Roman" w:cs="Times New Roman" w:ascii="Arial" w:hAnsi="Arial"/>
          <w:kern w:val="0"/>
          <w:sz w:val="26"/>
          <w:szCs w:val="26"/>
          <w:lang w:val="es-ES" w:eastAsia="es-ES" w:bidi="ar-SA"/>
        </w:rPr>
        <w:t>mi enhorabuena a la Mesa Interreligiosa de Jerez, que año tras año nos presenta esta experiencia, que este año volverá a celebrarse en los Claustros de Santo Domingo</w:t>
      </w:r>
      <w:r>
        <w:rPr>
          <w:rFonts w:eastAsia="Times New Roman" w:cs="Times New Roman" w:ascii="Arial" w:hAnsi="Arial"/>
          <w:sz w:val="26"/>
          <w:szCs w:val="26"/>
          <w:lang w:eastAsia="es-ES"/>
        </w:rPr>
        <w:t>”.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/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sz w:val="26"/>
          <w:szCs w:val="26"/>
          <w:lang w:eastAsia="es-ES"/>
        </w:rPr>
        <w:t xml:space="preserve">En representación de la Mesa Interreligiosa de Jerez y la Iglesia Ortodoxa Hispánica, Miguel </w:t>
      </w:r>
      <w:r>
        <w:rPr>
          <w:rFonts w:eastAsia="Times New Roman" w:cs="Times New Roman" w:ascii="Arial" w:hAnsi="Arial"/>
          <w:sz w:val="26"/>
          <w:szCs w:val="26"/>
          <w:lang w:eastAsia="es-ES"/>
        </w:rPr>
        <w:t>Moreno</w:t>
      </w:r>
      <w:r>
        <w:rPr>
          <w:rFonts w:eastAsia="Times New Roman" w:cs="Times New Roman" w:ascii="Arial" w:hAnsi="Arial"/>
          <w:sz w:val="26"/>
          <w:szCs w:val="26"/>
          <w:lang w:eastAsia="es-ES"/>
        </w:rPr>
        <w:t xml:space="preserve"> ha destacado el objetivo de “apostar por la convivencia, la amistad y la fraternidad, y más en estos tiempos en los que hay tantas situaciones difíciles para la Humanidad y para los pueblos más vulnerables. A partir de la experiencia de solidaridad, nosotros invitamos al pueblo de Jerez a que asista, no solo a las personas religiosas, sino también a las personas no religiosas, porque nuestro lema es que seas quien seas y pienses como pienses, eres bienvenido a nuestra casa”.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/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sz w:val="26"/>
          <w:szCs w:val="26"/>
          <w:lang w:eastAsia="es-ES"/>
        </w:rPr>
        <w:t xml:space="preserve">La presentación ha contado con </w:t>
      </w:r>
      <w:r>
        <w:rPr>
          <w:rFonts w:eastAsia="Times New Roman" w:cs="Times New Roman" w:ascii="Arial" w:hAnsi="Arial"/>
          <w:sz w:val="26"/>
          <w:szCs w:val="26"/>
          <w:lang w:eastAsia="es-ES"/>
        </w:rPr>
        <w:t xml:space="preserve">la presencia de Juan Bautista de las Heras, en representación de Hogar La Salle y la 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Confederación de Religiosas y Religiosos, y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Patricia Carles, de  la Asociación Islámica de Mujeres Bismillah, que se han sumado a esa invitación a la ciudadanía a asistir al evento, y a conocer el trabajo de la Mesa Interreligiosa de Jerez.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/>
      </w:r>
    </w:p>
    <w:p>
      <w:pPr>
        <w:pStyle w:val="Normal"/>
        <w:widowControl/>
        <w:spacing w:lineRule="auto" w:line="240" w:before="0" w:after="0"/>
        <w:jc w:val="both"/>
        <w:rPr>
          <w:b/>
          <w:b/>
          <w:bCs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M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esa Local de Convivencia</w:t>
      </w:r>
    </w:p>
    <w:p>
      <w:pPr>
        <w:pStyle w:val="Normal"/>
        <w:widowControl/>
        <w:spacing w:lineRule="auto" w:line="240" w:before="0" w:after="0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sz w:val="26"/>
          <w:szCs w:val="26"/>
          <w:lang w:eastAsia="es-ES"/>
        </w:rPr>
        <w:t xml:space="preserve">En el día de hoy, la Casa de las Mujeres ha acogido un nuevo encuentro de la Mesa Local de Convivencia, en el que se ha presentado a todas las entidades participantes el programa de La Noche de las Religiones, y se han puesto en común próximas actividades a desarrollar hasta final de año. 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/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sz w:val="26"/>
          <w:szCs w:val="26"/>
          <w:lang w:eastAsia="es-ES"/>
        </w:rPr>
        <w:t>En esta sesión, se ha informado sobre la demanda por parte de los centros educativos a las actividades de Diversidad incluidas en la Oferta Educativa Municipal.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fotografía, cartel y enlace de audio: </w:t>
            </w: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https://ssweb.seap.minhap.es/almacen/descarga/envio/5f1423ffc8ad3b8249ceb743bff218f8e8eda3a9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5f1423ffc8ad3b8249ceb743bff218f8e8eda3a9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LibreOffice/7.3.6.2$Windows_X86_64 LibreOffice_project/c28ca90fd6e1a19e189fc16c05f8f8924961e12e</Application>
  <AppVersion>15.0000</AppVersion>
  <Pages>2</Pages>
  <Words>587</Words>
  <Characters>3020</Characters>
  <CharactersWithSpaces>3599</CharactersWithSpaces>
  <Paragraphs>12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2022-11-08T11:13:32Z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