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  <w:t>Mamen Sánchez recibe al nuevo presidente de Cedown Jerez, Francisco Cáliz</w:t>
      </w:r>
    </w:p>
    <w:p>
      <w:pPr>
        <w:pStyle w:val="Normal"/>
        <w:rPr>
          <w:rFonts w:ascii="Arial" w:hAnsi="Arial" w:eastAsia="Tahoma" w:cs="Arial"/>
          <w:b w:val="false"/>
          <w:b w:val="false"/>
          <w:bCs w:val="false"/>
          <w:color w:val="auto"/>
          <w:kern w:val="2"/>
          <w:sz w:val="36"/>
          <w:szCs w:val="24"/>
          <w:lang w:val="es-ES" w:eastAsia="zh-CN" w:bidi="ar-SA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36"/>
          <w:szCs w:val="24"/>
          <w:lang w:val="es-ES" w:eastAsia="zh-CN" w:bidi="ar-SA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" w:hAnsi="Arial"/>
          <w:b/>
          <w:bCs/>
          <w:color w:val="auto"/>
          <w:kern w:val="2"/>
          <w:sz w:val="26"/>
          <w:szCs w:val="26"/>
          <w:lang w:val="es-ES" w:eastAsia="zh-CN" w:bidi="ar-SA"/>
        </w:rPr>
        <w:t>8 de octubre de 2022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. La alcaldesa, Mamen Sánchez, ha recibido en el Ayuntamiento al nuevo presidente de Cedown Jerez, Francisco Cáliz, en un encuentro en el que ha participado la delegada de Acción Social y Mayores, Carmen Collado. En esta primera toma de contacto, la regidora ha reiterado el compromiso municipa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l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 para seguir manteniendo los cauces de colaboración con una entidad tan reconocida de la ciudad, cuya trayectoria se ha ganado el reconocimiento y cariño de toda la ciudadanía. Cedown Jerez ha presentado sus próximas actividades y proyectos, con el objetivo de continuar trabajando a favor de la inclusión de las personas con Síndrome de Down, dotación de servicios a las familias, y promoción de sensibilización para la construcción de una sociedad más inclusiva y solidaria.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tbl>
      <w:tblPr>
        <w:tblW w:w="7649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49"/>
      </w:tblGrid>
      <w:tr>
        <w:trPr/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>Se adjunta fotografía.</w:t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36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Application>LibreOffice/7.3.6.2$Windows_X86_64 LibreOffice_project/c28ca90fd6e1a19e189fc16c05f8f8924961e12e</Application>
  <AppVersion>15.0000</AppVersion>
  <Pages>1</Pages>
  <Words>141</Words>
  <Characters>748</Characters>
  <CharactersWithSpaces>886</CharactersWithSpaces>
  <Paragraphs>3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dc:description/>
  <dc:language>es-ES</dc:language>
  <cp:lastModifiedBy/>
  <dcterms:modified xsi:type="dcterms:W3CDTF">2022-10-07T11:20:05Z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