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Cuerpodetexto"/>
        <w:spacing w:lineRule="auto" w:line="240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Cuerpodetexto"/>
        <w:spacing w:lineRule="auto" w:line="240"/>
        <w:rPr>
          <w:sz w:val="28"/>
          <w:szCs w:val="28"/>
          <w:u w:val="single"/>
        </w:rPr>
      </w:pPr>
      <w:r>
        <w:rPr>
          <w:rFonts w:cs="Arial" w:ascii="Arial" w:hAnsi="Arial"/>
          <w:b/>
          <w:bCs/>
          <w:sz w:val="28"/>
          <w:szCs w:val="28"/>
          <w:u w:val="single"/>
        </w:rPr>
        <w:t>FOTONOTICIA</w:t>
      </w:r>
    </w:p>
    <w:p>
      <w:pPr>
        <w:pStyle w:val="Cuerpodetexto"/>
        <w:spacing w:lineRule="auto" w:line="240"/>
        <w:rPr>
          <w:rFonts w:ascii="Arial" w:hAnsi="Arial" w:cs="Arial"/>
          <w:b/>
          <w:b/>
          <w:bCs/>
          <w:sz w:val="36"/>
          <w:szCs w:val="40"/>
        </w:rPr>
      </w:pPr>
      <w:r>
        <w:rPr>
          <w:rFonts w:cs="Arial" w:ascii="Arial" w:hAnsi="Arial"/>
          <w:b/>
          <w:bCs/>
          <w:sz w:val="36"/>
          <w:szCs w:val="40"/>
        </w:rPr>
      </w:r>
    </w:p>
    <w:p>
      <w:pPr>
        <w:pStyle w:val="Cuerpodetexto"/>
        <w:spacing w:lineRule="auto" w:line="240"/>
        <w:rPr>
          <w:rFonts w:ascii="Arial" w:hAnsi="Arial" w:cs="Arial"/>
          <w:b/>
          <w:b/>
          <w:bCs/>
          <w:sz w:val="36"/>
          <w:szCs w:val="40"/>
        </w:rPr>
      </w:pPr>
      <w:r>
        <w:rPr>
          <w:rFonts w:cs="Arial" w:ascii="Arial" w:hAnsi="Arial"/>
          <w:b/>
          <w:bCs/>
          <w:sz w:val="36"/>
          <w:szCs w:val="40"/>
        </w:rPr>
        <w:t>El Ayuntamiento acompaña al IES Santa Isabel de Hungría en las actividades del Feminario 2022 ‘Mujeres a escena’</w:t>
      </w:r>
    </w:p>
    <w:p>
      <w:pPr>
        <w:pStyle w:val="Cuerpodetexto"/>
        <w:spacing w:lineRule="auto" w:line="240"/>
        <w:rPr>
          <w:sz w:val="22"/>
        </w:rPr>
      </w:pPr>
      <w:r>
        <w:rPr>
          <w:sz w:val="22"/>
        </w:rPr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  <w:sz w:val="26"/>
          <w:szCs w:val="26"/>
        </w:rPr>
        <w:t>1</w:t>
      </w:r>
      <w:r>
        <w:rPr>
          <w:rFonts w:cs="Arial" w:ascii="Arial" w:hAnsi="Arial"/>
          <w:b/>
          <w:bCs/>
          <w:sz w:val="26"/>
          <w:szCs w:val="26"/>
        </w:rPr>
        <w:t>5</w:t>
      </w:r>
      <w:r>
        <w:rPr>
          <w:rFonts w:cs="Arial" w:ascii="Arial" w:hAnsi="Arial"/>
          <w:b/>
          <w:bCs/>
          <w:sz w:val="26"/>
          <w:szCs w:val="26"/>
        </w:rPr>
        <w:t xml:space="preserve"> de marzo de 2022.</w:t>
      </w:r>
      <w:r>
        <w:rPr>
          <w:rFonts w:cs="Arial" w:ascii="Arial" w:hAnsi="Arial"/>
          <w:sz w:val="26"/>
          <w:szCs w:val="26"/>
        </w:rPr>
        <w:t xml:space="preserve"> Los delegados de Educación, Juan Antonio Cabello, e Igualdad y Diversidad, Ana Hérica Ramos, han acompañado al IES Santa Isabel de Hungría en el desarrollo de algunas de las actividades incluidas en su Feminario 2022 ‘Mujeres a escena’. Desde el Ayuntamiento, se ha felicitado a esta comunidad educativa por su implicación permanente con la sensibilización en Igualdad, y en particular por la apuesta por el Feminario como espacio de visibilización y difusión de la aportación de las mujeres a lo largo de la historia, y este año en particular dedicado a las mujeres en el teatro.</w:t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>
          <w:rFonts w:cs="Arial" w:ascii="Arial" w:hAnsi="Arial"/>
        </w:rPr>
        <w:t>En el día de hoy, los delegados han podido compartir una mañana con la profesora Elisa Constanza Zamora y el alumnado de 4º de ESO, que han protagonizado una representación sobre la mujer en el teatro a través de la historia, desde la Grecia Clásica, hasta el siglo XVI.</w:t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Posteriormente, un grupo de alumnas han ofrecido una exposición teatralizada sobre mujeres relacionadas con el teatro, ataviadas según la época de cada una de las protagonistas, y con una serie de paneles con fotografías, textos, y un extenso trabajo previo. </w:t>
      </w:r>
    </w:p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>
          <w:rFonts w:cs="Arial" w:ascii="Arial" w:hAnsi="Arial"/>
        </w:rPr>
        <w:t>El delegado Juan Antonio Cabello ha destacado que “hemos felicitado al Instituto Santa Isabel de Hungría por la trayectoria, por el compromiso que demuestran, y por hacer visible el papel de las mujeres en la historia con tanta ilusión y con tantas herramientas. Elisa Constanza Zamora tiene una dilatada experiencia en la materia, su colaboración con el Ayuntamiento es permanente, y este mismo año hemos contado con una ponencia suya sobre Ecofeminismo en el Acto Institucional organizado con motivo del 8 de marzo”.</w:t>
      </w:r>
    </w:p>
    <w:p>
      <w:pPr>
        <w:pStyle w:val="Normal"/>
        <w:spacing w:lineRule="auto" w:line="240"/>
        <w:jc w:val="both"/>
        <w:rPr>
          <w:rFonts w:ascii="Arial" w:hAnsi="Arial" w:eastAsia="Times New Roman" w:cs="Arial"/>
          <w:b w:val="false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pPr>
      <w:r>
        <w:rPr>
          <w:rFonts w:eastAsia="Times New Roman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r>
    </w:p>
    <w:tbl>
      <w:tblPr>
        <w:tblW w:w="7689" w:type="dxa"/>
        <w:jc w:val="left"/>
        <w:tblInd w:w="-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89"/>
      </w:tblGrid>
      <w:tr>
        <w:trPr/>
        <w:tc>
          <w:tcPr>
            <w:tcW w:w="768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</w:r>
          </w:p>
        </w:tc>
      </w:tr>
      <w:tr>
        <w:trPr/>
        <w:tc>
          <w:tcPr>
            <w:tcW w:w="76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idodelatabla"/>
              <w:widowControl w:val="false"/>
              <w:jc w:val="both"/>
              <w:rPr/>
            </w:pPr>
            <w:hyperlink r:id="rId2">
              <w:r>
                <w:rPr>
                  <w:rStyle w:val="EnlacedeInternet"/>
                  <w:rFonts w:cs="Arial" w:ascii="Arial" w:hAnsi="Arial"/>
                  <w:b w:val="false"/>
                  <w:bCs w:val="false"/>
                  <w:i/>
                  <w:iCs/>
                  <w:color w:val="000000"/>
                  <w:sz w:val="22"/>
                  <w:szCs w:val="22"/>
                  <w:u w:val="none"/>
                </w:rPr>
                <w:t>Se adjunta fotografía</w:t>
              </w:r>
            </w:hyperlink>
          </w:p>
        </w:tc>
      </w:tr>
    </w:tbl>
    <w:p>
      <w:pPr>
        <w:pStyle w:val="Cuerpodetexto"/>
        <w:spacing w:lineRule="auto" w:line="240" w:before="0" w:after="140"/>
        <w:jc w:val="both"/>
        <w:rPr>
          <w:rFonts w:ascii="Arial" w:hAnsi="Arial" w:cs="Arial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fileadmin/Documentos/Participacion_Ciudadana/Cooperacion/ComercioJusto/solicitud_establecimientos_01.pdf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LibreOffice/7.2.5.2$Windows_X86_64 LibreOffice_project/499f9727c189e6ef3471021d6132d4c694f357e5</Application>
  <AppVersion>15.0000</AppVersion>
  <Pages>1</Pages>
  <Words>295</Words>
  <Characters>1503</Characters>
  <CharactersWithSpaces>1792</CharactersWithSpaces>
  <Paragraphs>7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2021-11-24T10:37:00Z</dcterms:created>
  <dc:creator>ADELIFL</dc:creator>
  <dc:description/>
  <dc:language>es-ES</dc:language>
  <cp:lastModifiedBy/>
  <cp:lastPrinted>1995-11-21T16:41:00Z</cp:lastPrinted>
  <dcterms:modified xsi:type="dcterms:W3CDTF">2022-03-15T08:17:24Z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