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4.png" ContentType="image/png"/>
  <Override PartName="/word/media/image3.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sz w:val="26"/>
          <w:szCs w:val="26"/>
          <w:lang w:val="es-ES"/>
        </w:rPr>
      </w:pPr>
      <w:r>
        <w:rPr>
          <w:rFonts w:cs="Arial" w:ascii="Arial" w:hAnsi="Arial"/>
          <w:b/>
          <w:sz w:val="26"/>
          <w:szCs w:val="26"/>
          <w:lang w:val="es-ES"/>
        </w:rPr>
      </w:r>
      <w:bookmarkStart w:id="0" w:name="_GoBack"/>
      <w:bookmarkStart w:id="1" w:name="_GoBack"/>
      <w:bookmarkEnd w:id="1"/>
    </w:p>
    <w:p>
      <w:pPr>
        <w:pStyle w:val="Normal"/>
        <w:jc w:val="both"/>
        <w:rPr>
          <w:rFonts w:ascii="Arial" w:hAnsi="Arial" w:cs="Arial"/>
          <w:b/>
          <w:b/>
          <w:sz w:val="26"/>
          <w:szCs w:val="26"/>
          <w:lang w:val="es-ES"/>
        </w:rPr>
      </w:pPr>
      <w:r>
        <w:rPr>
          <w:rFonts w:cs="Arial" w:ascii="Arial" w:hAnsi="Arial"/>
          <w:b/>
          <w:sz w:val="26"/>
          <w:szCs w:val="26"/>
          <w:lang w:val="es-ES"/>
        </w:rPr>
        <w:t>ENDESA Y RED ELÉCTRICA INVIERTEN 10,6 MILLONES DE EUROS EN LA CONSTRUCCIÓN DE UNA NUEVA SUBESTACIÓN ELÉCTRICA EN JEREZ DE LA FRONTERA</w:t>
      </w:r>
    </w:p>
    <w:p>
      <w:pPr>
        <w:pStyle w:val="Normal"/>
        <w:jc w:val="both"/>
        <w:rPr>
          <w:rFonts w:ascii="Arial" w:hAnsi="Arial" w:cs="Arial"/>
          <w:b/>
          <w:b/>
          <w:sz w:val="26"/>
          <w:szCs w:val="26"/>
          <w:lang w:val="es-ES"/>
        </w:rPr>
      </w:pPr>
      <w:r>
        <w:rPr>
          <w:rFonts w:cs="Arial" w:ascii="Arial" w:hAnsi="Arial"/>
          <w:b/>
          <w:sz w:val="26"/>
          <w:szCs w:val="26"/>
          <w:lang w:val="es-ES"/>
        </w:rPr>
      </w:r>
    </w:p>
    <w:p>
      <w:pPr>
        <w:pStyle w:val="ListParagraph"/>
        <w:numPr>
          <w:ilvl w:val="0"/>
          <w:numId w:val="1"/>
        </w:numPr>
        <w:spacing w:before="120" w:after="120"/>
        <w:contextualSpacing/>
        <w:jc w:val="both"/>
        <w:rPr>
          <w:rFonts w:ascii="Arial" w:hAnsi="Arial" w:cs="Arial"/>
          <w:i/>
          <w:i/>
          <w:sz w:val="20"/>
          <w:szCs w:val="20"/>
        </w:rPr>
      </w:pPr>
      <w:r>
        <w:rPr>
          <w:rFonts w:cs="Arial" w:ascii="Arial" w:hAnsi="Arial"/>
          <w:i/>
          <w:sz w:val="20"/>
          <w:szCs w:val="20"/>
        </w:rPr>
        <w:t>La nueva infraestructura servirá para mejorar la fiabilidad y seguridad del suministro eléctrico en toda la campiña jerezana y la sierra de Cádiz, así como para conectar generación de carácter renovable para lo que ya hay solicitudes.</w:t>
      </w:r>
    </w:p>
    <w:p>
      <w:pPr>
        <w:pStyle w:val="ListParagraph"/>
        <w:numPr>
          <w:ilvl w:val="0"/>
          <w:numId w:val="1"/>
        </w:numPr>
        <w:spacing w:before="120" w:after="120"/>
        <w:contextualSpacing/>
        <w:jc w:val="both"/>
        <w:rPr>
          <w:rFonts w:ascii="Arial" w:hAnsi="Arial" w:cs="Arial"/>
          <w:i/>
          <w:i/>
          <w:sz w:val="20"/>
          <w:szCs w:val="20"/>
        </w:rPr>
      </w:pPr>
      <w:r>
        <w:rPr>
          <w:rFonts w:cs="Arial" w:ascii="Arial" w:hAnsi="Arial"/>
          <w:i/>
          <w:sz w:val="20"/>
          <w:szCs w:val="20"/>
        </w:rPr>
        <w:t>La primera parte de la obra, la subestación de transporte estará terminada el próximo mes de septiembre, mientras que la segunda parte -las líneas y subestación de transporte- se encuentra en tramitación y se estima estará en servicio en 2023.</w:t>
      </w:r>
    </w:p>
    <w:p>
      <w:pPr>
        <w:pStyle w:val="Normal"/>
        <w:spacing w:before="120" w:after="120"/>
        <w:jc w:val="both"/>
        <w:rPr>
          <w:rFonts w:ascii="Arial" w:hAnsi="Arial" w:cs="Arial"/>
          <w:b/>
          <w:b/>
          <w:bCs/>
          <w:sz w:val="20"/>
          <w:szCs w:val="20"/>
        </w:rPr>
      </w:pPr>
      <w:r>
        <w:rPr>
          <w:rFonts w:cs="Arial" w:ascii="Arial" w:hAnsi="Arial"/>
          <w:b/>
          <w:bCs/>
          <w:sz w:val="20"/>
          <w:szCs w:val="20"/>
        </w:rPr>
      </w:r>
    </w:p>
    <w:p>
      <w:pPr>
        <w:pStyle w:val="NormalNota"/>
        <w:suppressAutoHyphens w:val="true"/>
        <w:rPr/>
      </w:pPr>
      <w:r>
        <w:rPr>
          <w:rFonts w:ascii="Arial" w:hAnsi="Arial"/>
          <w:b/>
          <w:bCs/>
          <w:sz w:val="20"/>
          <w:szCs w:val="20"/>
        </w:rPr>
        <w:t xml:space="preserve">Jerez de la Frontera, </w:t>
      </w:r>
      <w:r>
        <w:rPr>
          <w:rFonts w:ascii="Arial" w:hAnsi="Arial"/>
          <w:b/>
          <w:bCs/>
          <w:sz w:val="20"/>
          <w:szCs w:val="20"/>
        </w:rPr>
        <w:t>12</w:t>
      </w:r>
      <w:r>
        <w:rPr>
          <w:rFonts w:ascii="Arial" w:hAnsi="Arial"/>
          <w:b/>
          <w:bCs/>
          <w:sz w:val="20"/>
          <w:szCs w:val="20"/>
        </w:rPr>
        <w:t xml:space="preserve"> de agosto de 2020.-</w:t>
      </w:r>
      <w:r>
        <w:rPr>
          <w:rFonts w:ascii="Arial" w:hAnsi="Arial"/>
          <w:sz w:val="20"/>
          <w:szCs w:val="20"/>
        </w:rPr>
        <w:t xml:space="preserve"> Endesa y Red Eléctrica destinarán un total de 10,6 millones de euros en la construcción de una nueva subestación eléctrica de 220 kilovoltios en Jerez de la Frontera. La infraestructura, que contará con las correspondientes líneas de transporte y distribución que la conectarán a la actual línea de Dos Hermanas-Puerto Real</w:t>
      </w:r>
      <w:r>
        <w:rPr>
          <w:rFonts w:ascii="Arial" w:hAnsi="Arial"/>
          <w:bCs/>
          <w:sz w:val="20"/>
          <w:szCs w:val="20"/>
        </w:rPr>
        <w:t>, servirá para reforzar el suministro en la campiña jerezana y la sierra de Cádiz.</w:t>
      </w:r>
    </w:p>
    <w:p>
      <w:pPr>
        <w:pStyle w:val="Normal"/>
        <w:jc w:val="both"/>
        <w:rPr>
          <w:rFonts w:ascii="Arial" w:hAnsi="Arial" w:cs="Arial"/>
          <w:sz w:val="20"/>
          <w:szCs w:val="20"/>
        </w:rPr>
      </w:pPr>
      <w:r>
        <w:rPr>
          <w:rFonts w:cs="Arial" w:ascii="Arial" w:hAnsi="Arial"/>
          <w:sz w:val="20"/>
          <w:szCs w:val="20"/>
        </w:rPr>
        <w:t>El proyecto consta de dos partes diferenciadas. Por una parte, las obras de la subestación de 220kV y sus correspondientes líneas de entrada y salida de doble circuito y de 3,64 km de longitud que realiza Red Eléctrica por un importe de 5,5 millones de euros. Y, por otra, las que corresponden a la transformación 220/66 kV, el parque de la subestación de 66kV y las líneas de distribución de 20 km de longitud que acometerá Endesa por un importe de 5,1 millones</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sz w:val="20"/>
          <w:szCs w:val="20"/>
        </w:rPr>
      </w:pPr>
      <w:r>
        <w:rPr>
          <w:rFonts w:ascii="Arial" w:hAnsi="Arial"/>
          <w:sz w:val="20"/>
          <w:szCs w:val="20"/>
        </w:rPr>
        <w:t>Las obras de la subestación de transporte de Mirabal ya están iniciadas, y se prevé que se concluyan en el próximo mes de septiembre. Posteriormente se acometerán las obras correspondientes a las líneas de entrada y salida y, en función de la celeridad de los trámites administrativos, se prevé su finalización en junio de 2021. Seguidamente, se iniciarán las obras para la red de distribución, que permitirán su puesta en servicio definitiva a mediados de 2023.</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La nueva infraestructura se está desarrollando en coordinación con el consistorio jerezano y la Junta de Andalucía. Estará compuesta por un transformador de tecnología convencional (aislamiento en aire) de 220kV a 66kV, con una potencia de transformación de 125 megavoltamperios.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Su enclave estratégico permitirá mejorar la calidad del suministro eléctrico en los entornos más rurales de la comarca, además de impulsar su desarrollo económico. También hará viable la conexión de generación eléctrica de carácter renovable, que verterá su energía en la subestación de transporte, para lo que ya existen solicitudes por parte de agentes eléctricos.</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bCs/>
          <w:sz w:val="20"/>
          <w:szCs w:val="20"/>
        </w:rPr>
        <w:t>Esta nueva subestación permitirá también reforzar la calidad de suministro en las poblaciones de la Sierra de Cádiz, gracias al tendido de 20km de una nueva línea de media tensión que conectará la nueva subestación con las poblaciones de la sierra.</w:t>
      </w:r>
    </w:p>
    <w:sectPr>
      <w:headerReference w:type="default" r:id="rId2"/>
      <w:headerReference w:type="first" r:id="rId3"/>
      <w:footerReference w:type="default" r:id="rId4"/>
      <w:footerReference w:type="first" r:id="rId5"/>
      <w:type w:val="nextPage"/>
      <w:pgSz w:w="11906" w:h="16838"/>
      <w:pgMar w:left="1418" w:right="1694" w:header="1134" w:top="2665" w:footer="193" w:bottom="226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GillSans-ExtraBold">
    <w:charset w:val="00"/>
    <w:family w:val="roman"/>
    <w:pitch w:val="variable"/>
  </w:font>
  <w:font w:name="Lucida Grande">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Barlow Semi Condensed">
    <w:charset w:val="00"/>
    <w:family w:val="roman"/>
    <w:pitch w:val="variable"/>
  </w:font>
  <w:font w:name="Univers LT Std 45 Light">
    <w:charset w:val="00"/>
    <w:family w:val="roman"/>
    <w:pitch w:val="variable"/>
  </w:font>
  <w:font w:name="Segoe Script">
    <w:charset w:val="00"/>
    <w:family w:val="roman"/>
    <w:pitch w:val="variable"/>
  </w:font>
  <w:font w:name="Barlow Semi Condensed SemiBol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356" w:type="dxa"/>
      <w:jc w:val="left"/>
      <w:tblInd w:w="108" w:type="dxa"/>
      <w:tblCellMar>
        <w:top w:w="0" w:type="dxa"/>
        <w:left w:w="108" w:type="dxa"/>
        <w:bottom w:w="0" w:type="dxa"/>
        <w:right w:w="108" w:type="dxa"/>
      </w:tblCellMar>
      <w:tblLook w:firstRow="1" w:noVBand="1" w:lastRow="0" w:firstColumn="1" w:lastColumn="0" w:noHBand="0" w:val="04a0"/>
    </w:tblPr>
    <w:tblGrid>
      <w:gridCol w:w="1710"/>
      <w:gridCol w:w="4667"/>
      <w:gridCol w:w="2979"/>
    </w:tblGrid>
    <w:tr>
      <w:trPr>
        <w:trHeight w:val="1597" w:hRule="atLeast"/>
      </w:trPr>
      <w:tc>
        <w:tcPr>
          <w:tcW w:w="1710" w:type="dxa"/>
          <w:tcBorders/>
          <w:shd w:color="auto" w:fill="auto" w:val="clear"/>
        </w:tcPr>
        <w:p>
          <w:pPr>
            <w:pStyle w:val="NormalWeb"/>
            <w:jc w:val="center"/>
            <w:rPr/>
          </w:pPr>
          <w:r>
            <w:rPr/>
          </w:r>
        </w:p>
      </w:tc>
      <w:tc>
        <w:tcPr>
          <w:tcW w:w="4667" w:type="dxa"/>
          <w:tcBorders/>
          <w:shd w:fill="auto" w:val="clear"/>
        </w:tcPr>
        <w:p>
          <w:pPr>
            <w:pStyle w:val="NormalWeb"/>
            <w:jc w:val="center"/>
            <w:rPr>
              <w:lang w:val="en-US"/>
            </w:rPr>
          </w:pPr>
          <w:r>
            <w:rPr>
              <w:lang w:val="en-US"/>
            </w:rPr>
          </w:r>
        </w:p>
      </w:tc>
      <w:tc>
        <w:tcPr>
          <w:tcW w:w="2979" w:type="dxa"/>
          <w:tcBorders/>
          <w:shd w:fill="auto" w:val="clear"/>
        </w:tcPr>
        <w:p>
          <w:pPr>
            <w:pStyle w:val="Normal"/>
            <w:ind w:left="-250" w:firstLine="250"/>
            <w:jc w:val="both"/>
            <w:rPr>
              <w:rFonts w:ascii="Arial" w:hAnsi="Arial" w:cs="Arial"/>
              <w:bCs/>
              <w:i/>
              <w:i/>
              <w:sz w:val="18"/>
              <w:szCs w:val="18"/>
            </w:rPr>
          </w:pPr>
          <w:r>
            <w:rPr>
              <w:rFonts w:cs="Arial" w:ascii="Arial" w:hAnsi="Arial"/>
              <w:bCs/>
              <w:i/>
              <w:sz w:val="18"/>
              <w:szCs w:val="18"/>
            </w:rPr>
          </w:r>
        </w:p>
      </w:tc>
    </w:tr>
  </w:tbl>
  <w:p>
    <w:pPr>
      <w:pStyle w:val="Piedepgina"/>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clear" w:pos="8504"/>
        <w:tab w:val="right" w:pos="2835" w:leader="none"/>
        <w:tab w:val="center" w:pos="4252" w:leader="none"/>
      </w:tabs>
      <w:jc w:val="right"/>
      <w:rPr/>
    </w:pPr>
    <w:r>
      <w:rPr>
        <w:rFonts w:cs="Arial" w:ascii="Arial" w:hAnsi="Arial"/>
        <w:sz w:val="20"/>
        <w:szCs w:val="20"/>
      </w:rPr>
      <w:fldChar w:fldCharType="begin"/>
    </w:r>
    <w:r>
      <w:rPr>
        <w:sz w:val="20"/>
        <w:szCs w:val="20"/>
        <w:rFonts w:cs="Arial" w:ascii="Arial" w:hAnsi="Arial"/>
      </w:rPr>
      <w:instrText> PAGE </w:instrText>
    </w:r>
    <w:r>
      <w:rPr>
        <w:sz w:val="20"/>
        <w:szCs w:val="20"/>
        <w:rFonts w:cs="Arial" w:ascii="Arial" w:hAnsi="Arial"/>
      </w:rPr>
      <w:fldChar w:fldCharType="separate"/>
    </w:r>
    <w:r>
      <w:rPr>
        <w:sz w:val="20"/>
        <w:szCs w:val="20"/>
        <w:rFonts w:cs="Arial" w:ascii="Arial" w:hAnsi="Arial"/>
      </w:rPr>
      <w:t>1</w:t>
    </w:r>
    <w:r>
      <w:rPr>
        <w:sz w:val="20"/>
        <w:szCs w:val="20"/>
        <w:rFonts w:cs="Arial" w:ascii="Arial" w:hAnsi="Arial"/>
      </w:rPr>
      <w:fldChar w:fldCharType="end"/>
    </w:r>
  </w:p>
  <w:p>
    <w:pPr>
      <w:pStyle w:val="Piedepgina"/>
      <w:jc w:val="right"/>
      <w:rPr>
        <w:rStyle w:val="Pagenumber"/>
      </w:rPr>
    </w:pPr>
    <w:r>
      <w:rPr/>
    </w:r>
  </w:p>
  <w:p>
    <w:pPr>
      <w:pStyle w:val="Cabecera"/>
      <w:spacing w:lineRule="exact" w:line="180"/>
      <w:rPr>
        <w:rFonts w:ascii="Arial" w:hAnsi="Arial" w:cs="Arial"/>
        <w:b/>
        <w:b/>
        <w:sz w:val="14"/>
        <w:szCs w:val="14"/>
      </w:rPr>
    </w:pPr>
    <w:r>
      <w:rPr>
        <w:rFonts w:cs="Arial" w:ascii="Arial" w:hAnsi="Arial"/>
        <w:b/>
        <w:sz w:val="14"/>
        <w:szCs w:val="14"/>
      </w:rPr>
    </w:r>
  </w:p>
  <w:p>
    <w:pPr>
      <w:pStyle w:val="Cabecera"/>
      <w:spacing w:lineRule="exact" w:line="180"/>
      <w:rPr>
        <w:rFonts w:ascii="Arial" w:hAnsi="Arial" w:cs="Arial"/>
        <w:b/>
        <w:b/>
        <w:sz w:val="14"/>
        <w:szCs w:val="14"/>
      </w:rPr>
    </w:pPr>
    <w:r>
      <w:rPr>
        <w:rFonts w:cs="Arial" w:ascii="Arial" w:hAnsi="Arial"/>
        <w:b/>
        <w:sz w:val="14"/>
        <w:szCs w:val="14"/>
      </w:rPr>
    </w:r>
  </w:p>
  <w:p>
    <w:pPr>
      <w:pStyle w:val="Cabecera"/>
      <w:spacing w:lineRule="exact" w:line="180"/>
      <w:rPr>
        <w:rFonts w:ascii="Arial" w:hAnsi="Arial" w:cs="Arial"/>
        <w:b/>
        <w:b/>
        <w:sz w:val="14"/>
        <w:szCs w:val="14"/>
      </w:rPr>
    </w:pPr>
    <w:r>
      <w:rPr>
        <w:rFonts w:cs="Arial" w:ascii="Arial" w:hAnsi="Arial"/>
        <w:b/>
        <w:sz w:val="14"/>
        <w:szCs w:val="14"/>
      </w:rPr>
    </w:r>
  </w:p>
  <w:p>
    <w:pPr>
      <w:pStyle w:val="Cabecera"/>
      <w:spacing w:lineRule="exact" w:line="180"/>
      <w:rPr>
        <w:rFonts w:ascii="Arial" w:hAnsi="Arial" w:cs="Arial"/>
        <w:b/>
        <w:b/>
        <w:sz w:val="14"/>
        <w:szCs w:val="14"/>
      </w:rPr>
    </w:pPr>
    <w:r>
      <w:rPr>
        <w:rFonts w:cs="Arial" w:ascii="Arial" w:hAnsi="Arial"/>
        <w:b/>
        <w:sz w:val="14"/>
        <w:szCs w:val="14"/>
      </w:rPr>
    </w:r>
  </w:p>
  <w:p>
    <w:pPr>
      <w:pStyle w:val="Cabecera"/>
      <w:spacing w:lineRule="exact" w:line="180"/>
      <w:rPr>
        <w:rFonts w:ascii="Arial" w:hAnsi="Arial" w:cs="Arial"/>
        <w:sz w:val="14"/>
        <w:szCs w:val="14"/>
      </w:rPr>
    </w:pPr>
    <w:r>
      <w:rPr>
        <w:rFonts w:cs="Arial" w:ascii="Arial" w:hAnsi="Arial"/>
        <w:b/>
        <w:sz w:val="14"/>
        <w:szCs w:val="14"/>
      </w:rPr>
      <w:t xml:space="preserve">Endesa S.A. </w:t>
    </w:r>
    <w:r>
      <w:rPr>
        <w:rFonts w:cs="Arial" w:ascii="Arial" w:hAnsi="Arial"/>
        <w:sz w:val="14"/>
        <w:szCs w:val="14"/>
      </w:rPr>
      <w:t>– Inscrita en el Registro Mercantil de Madrid, Hoja M-6405 tomo 468, folio 143. Domicilio social: Calle Ribera del Loira 60 – 28042 Madrid – CIF: A-28023430</w:t>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spacing w:lineRule="exact" w:line="180"/>
      <w:rPr>
        <w:rFonts w:ascii="Univers LT Std 45 Light" w:hAnsi="Univers LT Std 45 Light"/>
        <w:sz w:val="14"/>
        <w:szCs w:val="14"/>
      </w:rPr>
    </w:pPr>
    <w:r>
      <w:rPr>
        <w:rFonts w:ascii="Univers LT Std 45 Light" w:hAnsi="Univers LT Std 45 Light"/>
        <w:sz w:val="14"/>
        <w:szCs w:val="14"/>
      </w:rPr>
      <w:drawing>
        <wp:anchor behindDoc="1" distT="0" distB="0" distL="114300" distR="114300" simplePos="0" locked="0" layoutInCell="1" allowOverlap="1" relativeHeight="3">
          <wp:simplePos x="0" y="0"/>
          <wp:positionH relativeFrom="margin">
            <wp:posOffset>0</wp:posOffset>
          </wp:positionH>
          <wp:positionV relativeFrom="margin">
            <wp:posOffset>-1257300</wp:posOffset>
          </wp:positionV>
          <wp:extent cx="2494280" cy="523875"/>
          <wp:effectExtent l="0" t="0" r="0" b="0"/>
          <wp:wrapSquare wrapText="bothSides"/>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1"/>
                  <a:stretch>
                    <a:fillRect/>
                  </a:stretch>
                </pic:blipFill>
                <pic:spPr bwMode="auto">
                  <a:xfrm>
                    <a:off x="0" y="0"/>
                    <a:ext cx="2494280" cy="523875"/>
                  </a:xfrm>
                  <a:prstGeom prst="rect">
                    <a:avLst/>
                  </a:prstGeom>
                </pic:spPr>
              </pic:pic>
            </a:graphicData>
          </a:graphic>
        </wp:anchor>
      </w:drawing>
    </w:r>
  </w:p>
  <w:p>
    <w:pPr>
      <w:pStyle w:val="Normal"/>
      <w:tabs>
        <w:tab w:val="clear" w:pos="709"/>
        <w:tab w:val="left" w:pos="1105"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4252"/>
        <w:tab w:val="clear" w:pos="8504"/>
        <w:tab w:val="left" w:pos="4678" w:leader="none"/>
        <w:tab w:val="left" w:pos="6096" w:leader="none"/>
      </w:tabs>
      <w:spacing w:lineRule="exact" w:line="180"/>
      <w:rPr>
        <w:rFonts w:ascii="Arial" w:hAnsi="Arial" w:cs="Arial"/>
        <w:b/>
        <w:b/>
        <w:sz w:val="14"/>
        <w:szCs w:val="14"/>
      </w:rPr>
    </w:pPr>
    <w:r>
      <w:rPr>
        <w:rFonts w:cs="Arial" w:ascii="Arial" w:hAnsi="Arial"/>
        <w:b/>
        <w:sz w:val="14"/>
        <w:szCs w:val="14"/>
      </w:rPr>
      <w:drawing>
        <wp:anchor behindDoc="1" distT="0" distB="0" distL="0" distR="114300" simplePos="0" locked="0" layoutInCell="1" allowOverlap="1" relativeHeight="2">
          <wp:simplePos x="0" y="0"/>
          <wp:positionH relativeFrom="margin">
            <wp:align>left</wp:align>
          </wp:positionH>
          <wp:positionV relativeFrom="margin">
            <wp:posOffset>-2851150</wp:posOffset>
          </wp:positionV>
          <wp:extent cx="2352675" cy="494030"/>
          <wp:effectExtent l="0" t="0" r="0" b="0"/>
          <wp:wrapSquare wrapText="bothSides"/>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1"/>
                  <a:stretch>
                    <a:fillRect/>
                  </a:stretch>
                </pic:blipFill>
                <pic:spPr bwMode="auto">
                  <a:xfrm>
                    <a:off x="0" y="0"/>
                    <a:ext cx="2352675" cy="494030"/>
                  </a:xfrm>
                  <a:prstGeom prst="rect">
                    <a:avLst/>
                  </a:prstGeom>
                </pic:spPr>
              </pic:pic>
            </a:graphicData>
          </a:graphic>
        </wp:anchor>
      </w:drawing>
      <w:drawing>
        <wp:anchor behindDoc="1" distT="0" distB="0" distL="114300" distR="114300" simplePos="0" locked="0" layoutInCell="1" allowOverlap="1" relativeHeight="5">
          <wp:simplePos x="0" y="0"/>
          <wp:positionH relativeFrom="column">
            <wp:posOffset>4128770</wp:posOffset>
          </wp:positionH>
          <wp:positionV relativeFrom="page">
            <wp:posOffset>485775</wp:posOffset>
          </wp:positionV>
          <wp:extent cx="1797050" cy="524510"/>
          <wp:effectExtent l="0" t="0" r="0" b="0"/>
          <wp:wrapSquare wrapText="bothSides"/>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2"/>
                  <a:stretch>
                    <a:fillRect/>
                  </a:stretch>
                </pic:blipFill>
                <pic:spPr bwMode="auto">
                  <a:xfrm>
                    <a:off x="0" y="0"/>
                    <a:ext cx="1797050" cy="524510"/>
                  </a:xfrm>
                  <a:prstGeom prst="rect">
                    <a:avLst/>
                  </a:prstGeom>
                </pic:spPr>
              </pic:pic>
            </a:graphicData>
          </a:graphic>
        </wp:anchor>
      </w:drawing>
    </w:r>
  </w:p>
  <w:p>
    <w:pPr>
      <w:pStyle w:val="Cabecera"/>
      <w:tabs>
        <w:tab w:val="center" w:pos="4252" w:leader="none"/>
        <w:tab w:val="left" w:pos="4678" w:leader="none"/>
        <w:tab w:val="right" w:pos="8504" w:leader="none"/>
      </w:tabs>
      <w:spacing w:lineRule="exact" w:line="180"/>
      <w:ind w:left="5387" w:hanging="0"/>
      <w:rPr>
        <w:rFonts w:ascii="Arial" w:hAnsi="Arial" w:cs="Arial"/>
        <w:b/>
        <w:b/>
        <w:sz w:val="14"/>
        <w:szCs w:val="14"/>
      </w:rPr>
    </w:pPr>
    <w:r>
      <w:rPr>
        <w:rFonts w:cs="Arial" w:ascii="Arial" w:hAnsi="Arial"/>
        <w:b/>
        <w:sz w:val="14"/>
        <w:szCs w:val="14"/>
      </w:rPr>
      <mc:AlternateContent>
        <mc:Choice Requires="wps">
          <w:drawing>
            <wp:anchor behindDoc="1" distT="0" distB="0" distL="114300" distR="114300" simplePos="0" locked="0" layoutInCell="1" allowOverlap="1" relativeHeight="6" wp14:anchorId="755CC828">
              <wp:simplePos x="0" y="0"/>
              <wp:positionH relativeFrom="column">
                <wp:posOffset>4119245</wp:posOffset>
              </wp:positionH>
              <wp:positionV relativeFrom="paragraph">
                <wp:posOffset>245110</wp:posOffset>
              </wp:positionV>
              <wp:extent cx="6120765" cy="607060"/>
              <wp:effectExtent l="0" t="0" r="13970" b="3175"/>
              <wp:wrapTopAndBottom/>
              <wp:docPr id="4" name="Cuadro de texto 2"/>
              <a:graphic xmlns:a="http://schemas.openxmlformats.org/drawingml/2006/main">
                <a:graphicData uri="http://schemas.microsoft.com/office/word/2010/wordprocessingShape">
                  <wps:wsp>
                    <wps:cNvSpPr/>
                    <wps:spPr>
                      <a:xfrm>
                        <a:off x="0" y="0"/>
                        <a:ext cx="6120000" cy="606600"/>
                      </a:xfrm>
                      <a:prstGeom prst="rect">
                        <a:avLst/>
                      </a:prstGeom>
                      <a:noFill/>
                      <a:ln>
                        <a:noFill/>
                      </a:ln>
                    </wps:spPr>
                    <wps:style>
                      <a:lnRef idx="0"/>
                      <a:fillRef idx="0"/>
                      <a:effectRef idx="0"/>
                      <a:fontRef idx="minor"/>
                    </wps:style>
                    <wps:txbx>
                      <w:txbxContent>
                        <w:p>
                          <w:pPr>
                            <w:pStyle w:val="Ttulo5"/>
                            <w:spacing w:before="100" w:after="0"/>
                            <w:jc w:val="left"/>
                            <w:rPr>
                              <w:color w:val="A8CBDC"/>
                              <w:sz w:val="22"/>
                              <w:szCs w:val="22"/>
                            </w:rPr>
                          </w:pPr>
                          <w:r>
                            <w:rPr>
                              <w:rFonts w:ascii="Segoe Script" w:hAnsi="Segoe Script"/>
                              <w:b/>
                              <w:color w:val="006699"/>
                              <w:sz w:val="22"/>
                              <w:szCs w:val="22"/>
                            </w:rPr>
                            <w:t>Grupo Red Eléctrica</w:t>
                          </w:r>
                        </w:p>
                        <w:p>
                          <w:pPr>
                            <w:pStyle w:val="Ttulo5"/>
                            <w:spacing w:before="120" w:after="0"/>
                            <w:jc w:val="left"/>
                            <w:rPr>
                              <w:rFonts w:ascii="Barlow Semi Condensed SemiBold" w:hAnsi="Barlow Semi Condensed SemiBold"/>
                              <w:color w:val="A8CBDC"/>
                              <w:sz w:val="96"/>
                              <w:szCs w:val="96"/>
                            </w:rPr>
                          </w:pPr>
                          <w:r>
                            <w:rPr>
                              <w:rFonts w:ascii="Barlow Semi Condensed SemiBold" w:hAnsi="Barlow Semi Condensed SemiBold"/>
                              <w:color w:val="A8CBDC"/>
                              <w:sz w:val="96"/>
                              <w:szCs w:val="96"/>
                            </w:rPr>
                          </w:r>
                        </w:p>
                      </w:txbxContent>
                    </wps:txbx>
                    <wps:bodyPr lIns="0" rIns="0" tIns="0" bIns="0">
                      <a:noAutofit/>
                    </wps:bodyPr>
                  </wps:wsp>
                </a:graphicData>
              </a:graphic>
            </wp:anchor>
          </w:drawing>
        </mc:Choice>
        <mc:Fallback>
          <w:pict>
            <v:rect id="shape_0" ID="Cuadro de texto 2" stroked="f" style="position:absolute;margin-left:324.35pt;margin-top:19.3pt;width:481.85pt;height:47.7pt" wp14:anchorId="755CC828">
              <w10:wrap type="square"/>
              <v:fill o:detectmouseclick="t" on="false"/>
              <v:stroke color="#3465a4" joinstyle="round" endcap="flat"/>
              <v:textbox>
                <w:txbxContent>
                  <w:p>
                    <w:pPr>
                      <w:pStyle w:val="Ttulo5"/>
                      <w:spacing w:before="100" w:after="0"/>
                      <w:jc w:val="left"/>
                      <w:rPr>
                        <w:color w:val="A8CBDC"/>
                        <w:sz w:val="22"/>
                        <w:szCs w:val="22"/>
                      </w:rPr>
                    </w:pPr>
                    <w:r>
                      <w:rPr>
                        <w:rFonts w:ascii="Segoe Script" w:hAnsi="Segoe Script"/>
                        <w:b/>
                        <w:color w:val="006699"/>
                        <w:sz w:val="22"/>
                        <w:szCs w:val="22"/>
                      </w:rPr>
                      <w:t>Grupo Red Eléctrica</w:t>
                    </w:r>
                  </w:p>
                  <w:p>
                    <w:pPr>
                      <w:pStyle w:val="Ttulo5"/>
                      <w:spacing w:before="120" w:after="0"/>
                      <w:jc w:val="left"/>
                      <w:rPr>
                        <w:rFonts w:ascii="Barlow Semi Condensed SemiBold" w:hAnsi="Barlow Semi Condensed SemiBold"/>
                        <w:color w:val="A8CBDC"/>
                        <w:sz w:val="96"/>
                        <w:szCs w:val="96"/>
                      </w:rPr>
                    </w:pPr>
                    <w:r>
                      <w:rPr>
                        <w:rFonts w:ascii="Barlow Semi Condensed SemiBold" w:hAnsi="Barlow Semi Condensed SemiBold"/>
                        <w:color w:val="A8CBDC"/>
                        <w:sz w:val="96"/>
                        <w:szCs w:val="96"/>
                      </w:rPr>
                    </w:r>
                  </w:p>
                </w:txbxContent>
              </v:textbox>
            </v:rect>
          </w:pict>
        </mc:Fallback>
      </mc:AlternateContent>
    </w:r>
  </w:p>
  <w:p>
    <w:pPr>
      <w:pStyle w:val="Cabecera"/>
      <w:tabs>
        <w:tab w:val="center" w:pos="4252" w:leader="none"/>
        <w:tab w:val="left" w:pos="4678" w:leader="none"/>
        <w:tab w:val="right" w:pos="8504" w:leader="none"/>
      </w:tabs>
      <w:spacing w:lineRule="exact" w:line="180"/>
      <w:ind w:left="5387" w:hanging="0"/>
      <w:rPr>
        <w:rFonts w:ascii="Arial" w:hAnsi="Arial" w:cs="Arial"/>
        <w:b/>
        <w:b/>
        <w:sz w:val="14"/>
        <w:szCs w:val="14"/>
      </w:rPr>
    </w:pPr>
    <w:r>
      <w:rPr>
        <w:rFonts w:cs="Arial" w:ascii="Arial" w:hAnsi="Arial"/>
        <w:b/>
        <w:sz w:val="14"/>
        <w:szCs w:val="14"/>
      </w:rPr>
    </w:r>
  </w:p>
  <w:p>
    <w:pPr>
      <w:pStyle w:val="Cabecera"/>
      <w:tabs>
        <w:tab w:val="center" w:pos="4252" w:leader="none"/>
        <w:tab w:val="left" w:pos="4678" w:leader="none"/>
        <w:tab w:val="right" w:pos="8504" w:leader="none"/>
      </w:tabs>
      <w:spacing w:lineRule="exact" w:line="180"/>
      <w:rPr>
        <w:rFonts w:ascii="Arial" w:hAnsi="Arial" w:cs="Arial"/>
        <w:b/>
        <w:b/>
        <w:sz w:val="14"/>
        <w:szCs w:val="14"/>
      </w:rPr>
    </w:pPr>
    <w:r>
      <w:rPr>
        <w:rFonts w:cs="Arial" w:ascii="Arial" w:hAnsi="Arial"/>
        <w:b/>
        <w:sz w:val="14"/>
        <w:szCs w:val="14"/>
      </w:rPr>
    </w:r>
  </w:p>
  <w:p>
    <w:pPr>
      <w:pStyle w:val="Cabecera"/>
      <w:tabs>
        <w:tab w:val="center" w:pos="4252" w:leader="none"/>
        <w:tab w:val="left" w:pos="4678" w:leader="none"/>
        <w:tab w:val="right" w:pos="8504" w:leader="none"/>
      </w:tabs>
      <w:spacing w:lineRule="exact" w:line="180"/>
      <w:ind w:left="5387" w:hanging="0"/>
      <w:rPr>
        <w:rFonts w:ascii="Arial" w:hAnsi="Arial" w:cs="Arial"/>
        <w:b/>
        <w:b/>
        <w:sz w:val="14"/>
        <w:szCs w:val="14"/>
      </w:rPr>
    </w:pPr>
    <w:r>
      <w:rPr>
        <w:rFonts w:cs="Arial" w:ascii="Arial" w:hAnsi="Arial"/>
        <w:b/>
        <w:sz w:val="14"/>
        <w:szCs w:val="14"/>
      </w:rPr>
      <w:drawing>
        <wp:anchor behindDoc="1" distT="0" distB="0" distL="114300" distR="114300" simplePos="0" locked="0" layoutInCell="1" allowOverlap="1" relativeHeight="4">
          <wp:simplePos x="0" y="0"/>
          <wp:positionH relativeFrom="margin">
            <wp:posOffset>0</wp:posOffset>
          </wp:positionH>
          <wp:positionV relativeFrom="margin">
            <wp:posOffset>-1412875</wp:posOffset>
          </wp:positionV>
          <wp:extent cx="1151890" cy="1334770"/>
          <wp:effectExtent l="0" t="0" r="0" b="0"/>
          <wp:wrapSquare wrapText="bothSides"/>
          <wp:docPr id="6"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descr=""/>
                  <pic:cNvPicPr>
                    <a:picLocks noChangeAspect="1" noChangeArrowheads="1"/>
                  </pic:cNvPicPr>
                </pic:nvPicPr>
                <pic:blipFill>
                  <a:blip r:embed="rId3"/>
                  <a:stretch>
                    <a:fillRect/>
                  </a:stretch>
                </pic:blipFill>
                <pic:spPr bwMode="auto">
                  <a:xfrm>
                    <a:off x="0" y="0"/>
                    <a:ext cx="1151890" cy="1334770"/>
                  </a:xfrm>
                  <a:prstGeom prst="rect">
                    <a:avLst/>
                  </a:prstGeom>
                </pic:spPr>
              </pic:pic>
            </a:graphicData>
          </a:graphic>
        </wp:anchor>
      </w:drawing>
    </w:r>
  </w:p>
  <w:p>
    <w:pPr>
      <w:pStyle w:val="Cabecera"/>
      <w:tabs>
        <w:tab w:val="center" w:pos="4252" w:leader="none"/>
        <w:tab w:val="left" w:pos="4678" w:leader="none"/>
        <w:tab w:val="right" w:pos="8504" w:leader="none"/>
      </w:tabs>
      <w:spacing w:lineRule="exact" w:line="180"/>
      <w:ind w:left="5387" w:hanging="0"/>
      <w:rPr>
        <w:rFonts w:ascii="Arial" w:hAnsi="Arial" w:cs="Arial"/>
        <w:b/>
        <w:b/>
        <w:sz w:val="14"/>
        <w:szCs w:val="14"/>
      </w:rPr>
    </w:pPr>
    <w:r>
      <w:rPr>
        <w:rFonts w:cs="Arial" w:ascii="Arial" w:hAnsi="Arial"/>
        <w:b/>
        <w:sz w:val="14"/>
        <w:szCs w:val="14"/>
      </w:rPr>
    </w:r>
  </w:p>
  <w:p>
    <w:pPr>
      <w:pStyle w:val="Cabecera"/>
      <w:tabs>
        <w:tab w:val="center" w:pos="4252" w:leader="none"/>
        <w:tab w:val="left" w:pos="4678" w:leader="none"/>
        <w:tab w:val="left" w:pos="7088" w:leader="none"/>
        <w:tab w:val="right" w:pos="8504" w:leader="none"/>
      </w:tabs>
      <w:spacing w:lineRule="exact" w:line="180"/>
      <w:rPr>
        <w:rFonts w:ascii="Arial" w:hAnsi="Arial" w:cs="Arial"/>
        <w:b/>
        <w:b/>
        <w:sz w:val="14"/>
        <w:szCs w:val="14"/>
        <w:lang w:val="es-ES"/>
      </w:rPr>
    </w:pPr>
    <w:r>
      <w:rPr>
        <w:rFonts w:cs="Arial" w:ascii="Arial" w:hAnsi="Arial"/>
        <w:b/>
        <w:sz w:val="14"/>
        <w:szCs w:val="14"/>
      </w:rPr>
      <w:tab/>
      <w:tab/>
    </w:r>
    <w:r>
      <w:rPr>
        <w:rFonts w:cs="Arial" w:ascii="Arial" w:hAnsi="Arial"/>
        <w:b/>
        <w:sz w:val="14"/>
        <w:szCs w:val="14"/>
        <w:lang w:val="es-ES"/>
      </w:rPr>
      <w:tab/>
      <w:t>Oficina de Prensa</w:t>
    </w:r>
  </w:p>
  <w:p>
    <w:pPr>
      <w:pStyle w:val="Cabecera"/>
      <w:tabs>
        <w:tab w:val="center" w:pos="4252" w:leader="none"/>
        <w:tab w:val="left" w:pos="4678" w:leader="none"/>
        <w:tab w:val="left" w:pos="7088" w:leader="none"/>
        <w:tab w:val="right" w:pos="8504" w:leader="none"/>
      </w:tabs>
      <w:spacing w:lineRule="exact" w:line="200"/>
      <w:rPr>
        <w:rFonts w:ascii="Arial" w:hAnsi="Arial" w:cs="Arial"/>
        <w:b/>
        <w:b/>
        <w:sz w:val="14"/>
        <w:szCs w:val="14"/>
        <w:lang w:val="es-ES"/>
      </w:rPr>
    </w:pPr>
    <w:r>
      <w:rPr>
        <w:rFonts w:cs="Arial" w:ascii="Arial" w:hAnsi="Arial"/>
        <w:sz w:val="14"/>
        <w:szCs w:val="14"/>
        <w:lang w:val="es-ES"/>
      </w:rPr>
      <w:tab/>
      <w:tab/>
      <w:tab/>
    </w:r>
  </w:p>
  <w:p>
    <w:pPr>
      <w:pStyle w:val="Cabecera"/>
      <w:tabs>
        <w:tab w:val="center" w:pos="4252" w:leader="none"/>
        <w:tab w:val="left" w:pos="4678" w:leader="none"/>
        <w:tab w:val="left" w:pos="7088" w:leader="none"/>
        <w:tab w:val="right" w:pos="8504" w:leader="none"/>
      </w:tabs>
      <w:spacing w:lineRule="exact" w:line="40"/>
      <w:ind w:left="5387" w:firstLine="709"/>
      <w:rPr>
        <w:rFonts w:ascii="Arial" w:hAnsi="Arial" w:cs="Arial"/>
        <w:b/>
        <w:b/>
        <w:sz w:val="14"/>
        <w:szCs w:val="14"/>
        <w:lang w:val="es-ES"/>
      </w:rPr>
    </w:pPr>
    <w:r>
      <w:rPr>
        <w:rFonts w:cs="Arial" w:ascii="Arial" w:hAnsi="Arial"/>
        <w:b/>
        <w:sz w:val="14"/>
        <w:szCs w:val="14"/>
        <w:lang w:val="es-ES"/>
      </w:rPr>
    </w:r>
  </w:p>
  <w:p>
    <w:pPr>
      <w:pStyle w:val="Cabecera"/>
      <w:tabs>
        <w:tab w:val="clear" w:pos="4252"/>
        <w:tab w:val="left" w:pos="4678" w:leader="none"/>
        <w:tab w:val="left" w:pos="7088" w:leader="none"/>
        <w:tab w:val="right" w:pos="8504" w:leader="none"/>
      </w:tabs>
      <w:spacing w:lineRule="exact" w:line="180"/>
      <w:ind w:left="4678" w:firstLine="1"/>
      <w:rPr>
        <w:rFonts w:ascii="Arial" w:hAnsi="Arial" w:cs="Arial"/>
        <w:sz w:val="14"/>
        <w:szCs w:val="14"/>
        <w:lang w:val="es-ES"/>
      </w:rPr>
    </w:pPr>
    <w:r>
      <w:rPr>
        <w:rFonts w:cs="Arial" w:ascii="Arial" w:hAnsi="Arial"/>
        <w:sz w:val="14"/>
        <w:szCs w:val="14"/>
        <w:lang w:val="es-ES"/>
      </w:rPr>
      <w:tab/>
      <w:t>T +34 954 418 311</w:t>
    </w:r>
  </w:p>
  <w:p>
    <w:pPr>
      <w:pStyle w:val="Cabecera"/>
      <w:tabs>
        <w:tab w:val="clear" w:pos="4252"/>
        <w:tab w:val="left" w:pos="4678" w:leader="none"/>
        <w:tab w:val="left" w:pos="7088" w:leader="none"/>
        <w:tab w:val="right" w:pos="8504" w:leader="none"/>
      </w:tabs>
      <w:spacing w:lineRule="exact" w:line="180"/>
      <w:ind w:left="4678" w:firstLine="1"/>
      <w:rPr>
        <w:rFonts w:ascii="Arial" w:hAnsi="Arial" w:cs="Arial"/>
        <w:b/>
        <w:b/>
        <w:sz w:val="14"/>
        <w:szCs w:val="14"/>
        <w:lang w:val="es-ES"/>
      </w:rPr>
    </w:pPr>
    <w:r>
      <w:rPr>
        <w:rFonts w:cs="Arial" w:ascii="Arial" w:hAnsi="Arial"/>
        <w:sz w:val="14"/>
        <w:szCs w:val="14"/>
        <w:lang w:val="es-ES"/>
      </w:rPr>
      <w:tab/>
    </w:r>
    <w:r>
      <w:rPr>
        <w:rFonts w:cs="Arial" w:ascii="Arial" w:hAnsi="Arial"/>
        <w:b/>
        <w:sz w:val="14"/>
        <w:szCs w:val="14"/>
        <w:lang w:val="es-ES"/>
      </w:rPr>
      <w:tab/>
    </w:r>
  </w:p>
  <w:p>
    <w:pPr>
      <w:pStyle w:val="Cabecera"/>
      <w:tabs>
        <w:tab w:val="clear" w:pos="4252"/>
        <w:tab w:val="left" w:pos="4678" w:leader="none"/>
        <w:tab w:val="left" w:pos="7088" w:leader="none"/>
        <w:tab w:val="right" w:pos="8504" w:leader="none"/>
      </w:tabs>
      <w:spacing w:lineRule="exact" w:line="180"/>
      <w:ind w:left="4678" w:hanging="0"/>
      <w:rPr>
        <w:rFonts w:ascii="Arial" w:hAnsi="Arial" w:cs="Arial"/>
        <w:sz w:val="14"/>
        <w:szCs w:val="14"/>
      </w:rPr>
    </w:pPr>
    <w:r>
      <w:rPr>
        <w:rFonts w:cs="Arial" w:ascii="Arial" w:hAnsi="Arial"/>
        <w:sz w:val="14"/>
        <w:szCs w:val="14"/>
        <w:lang w:val="es-ES"/>
      </w:rPr>
      <w:tab/>
      <w:t>sur.</w:t>
    </w:r>
    <w:r>
      <w:rPr>
        <w:rFonts w:cs="Arial" w:ascii="Arial" w:hAnsi="Arial"/>
        <w:sz w:val="14"/>
        <w:szCs w:val="14"/>
      </w:rPr>
      <w:t>prensa@endesa.es</w:t>
    </w:r>
  </w:p>
  <w:p>
    <w:pPr>
      <w:pStyle w:val="Cabecera"/>
      <w:tabs>
        <w:tab w:val="clear" w:pos="4252"/>
        <w:tab w:val="left" w:pos="4678" w:leader="none"/>
        <w:tab w:val="left" w:pos="7088" w:leader="none"/>
        <w:tab w:val="right" w:pos="8504" w:leader="none"/>
      </w:tabs>
      <w:spacing w:lineRule="exact" w:line="180"/>
      <w:ind w:left="4678" w:hanging="0"/>
      <w:rPr>
        <w:rFonts w:ascii="Arial" w:hAnsi="Arial" w:cs="Arial"/>
        <w:sz w:val="14"/>
        <w:szCs w:val="14"/>
      </w:rPr>
    </w:pPr>
    <w:r>
      <w:rPr>
        <w:rFonts w:cs="Arial" w:ascii="Arial" w:hAnsi="Arial"/>
        <w:sz w:val="14"/>
        <w:szCs w:val="14"/>
      </w:rPr>
      <w:tab/>
    </w:r>
  </w:p>
  <w:p>
    <w:pPr>
      <w:pStyle w:val="Cabecera"/>
      <w:tabs>
        <w:tab w:val="clear" w:pos="4252"/>
        <w:tab w:val="left" w:pos="4678" w:leader="none"/>
        <w:tab w:val="left" w:pos="7088" w:leader="none"/>
        <w:tab w:val="right" w:pos="8504" w:leader="none"/>
      </w:tabs>
      <w:spacing w:lineRule="exact" w:line="180"/>
      <w:ind w:left="4678" w:hanging="0"/>
      <w:rPr>
        <w:rFonts w:ascii="Arial" w:hAnsi="Arial" w:cs="Arial"/>
        <w:sz w:val="14"/>
        <w:szCs w:val="14"/>
      </w:rPr>
    </w:pPr>
    <w:r>
      <w:rPr>
        <w:rFonts w:cs="Arial" w:ascii="Arial" w:hAnsi="Arial"/>
        <w:sz w:val="14"/>
        <w:szCs w:val="14"/>
      </w:rPr>
      <w:tab/>
    </w:r>
    <w:r>
      <w:rPr>
        <w:rFonts w:cs="Arial" w:ascii="Arial" w:hAnsi="Arial"/>
        <w:b/>
        <w:sz w:val="14"/>
        <w:szCs w:val="14"/>
      </w:rPr>
      <w:t>endesa.com</w:t>
    </w:r>
  </w:p>
  <w:p>
    <w:pPr>
      <w:pStyle w:val="Cabecera"/>
      <w:tabs>
        <w:tab w:val="clear" w:pos="4252"/>
        <w:tab w:val="left" w:pos="4678" w:leader="none"/>
        <w:tab w:val="left" w:pos="7088" w:leader="none"/>
        <w:tab w:val="right" w:pos="8504" w:leader="none"/>
      </w:tabs>
      <w:spacing w:lineRule="exact" w:line="180"/>
      <w:ind w:left="4678" w:hanging="0"/>
      <w:rPr>
        <w:rFonts w:ascii="Arial" w:hAnsi="Arial" w:cs="Arial"/>
        <w:sz w:val="14"/>
        <w:szCs w:val="14"/>
      </w:rPr>
    </w:pPr>
    <w:r>
      <w:rPr>
        <w:rFonts w:cs="Arial" w:ascii="Arial" w:hAnsi="Arial"/>
        <w:sz w:val="14"/>
        <w:szCs w:val="14"/>
      </w:rPr>
    </w:r>
  </w:p>
  <w:p>
    <w:pPr>
      <w:pStyle w:val="Cabecera"/>
      <w:tabs>
        <w:tab w:val="clear" w:pos="4252"/>
        <w:tab w:val="left" w:pos="4678" w:leader="none"/>
        <w:tab w:val="left" w:pos="7088" w:leader="none"/>
        <w:tab w:val="right" w:pos="8504" w:leader="none"/>
      </w:tabs>
      <w:spacing w:lineRule="exact" w:line="180"/>
      <w:ind w:left="4678" w:hanging="0"/>
      <w:rPr>
        <w:rFonts w:ascii="Arial" w:hAnsi="Arial" w:cs="Arial"/>
        <w:sz w:val="14"/>
        <w:szCs w:val="14"/>
      </w:rPr>
    </w:pPr>
    <w:r>
      <w:rPr>
        <w:rFonts w:cs="Arial" w:ascii="Arial" w:hAnsi="Arial"/>
        <w:sz w:val="14"/>
        <w:szCs w:val="14"/>
      </w:rPr>
      <w:tab/>
      <w:t xml:space="preserve"> </w:t>
    </w:r>
  </w:p>
  <w:p>
    <w:pPr>
      <w:pStyle w:val="Cabecera"/>
      <w:tabs>
        <w:tab w:val="clear" w:pos="4252"/>
        <w:tab w:val="left" w:pos="4678" w:leader="none"/>
        <w:tab w:val="center" w:pos="7230" w:leader="none"/>
        <w:tab w:val="right" w:pos="8504" w:leader="none"/>
      </w:tabs>
      <w:spacing w:lineRule="exact" w:line="180"/>
      <w:ind w:left="3544" w:hanging="0"/>
      <w:rPr>
        <w:rFonts w:ascii="Arial" w:hAnsi="Arial" w:cs="Arial"/>
        <w:sz w:val="14"/>
        <w:szCs w:val="14"/>
      </w:rPr>
    </w:pPr>
    <w:r>
      <w:rPr>
        <w:rFonts w:cs="Arial" w:ascii="Arial" w:hAnsi="Arial"/>
        <w:sz w:val="14"/>
        <w:szCs w:val="14"/>
      </w:rPr>
      <w:t xml:space="preserve"> </w:t>
    </w:r>
  </w:p>
  <w:p>
    <w:pPr>
      <w:pStyle w:val="Cabecera"/>
      <w:tabs>
        <w:tab w:val="center" w:pos="4252" w:leader="none"/>
        <w:tab w:val="left" w:pos="4678" w:leader="none"/>
        <w:tab w:val="right" w:pos="8504"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51b95"/>
    <w:pPr>
      <w:widowControl/>
      <w:bidi w:val="0"/>
      <w:jc w:val="left"/>
    </w:pPr>
    <w:rPr>
      <w:rFonts w:ascii="Cambria" w:hAnsi="Cambria" w:eastAsia="MS Mincho" w:cs="Times New Roman"/>
      <w:color w:val="auto"/>
      <w:kern w:val="0"/>
      <w:sz w:val="24"/>
      <w:szCs w:val="24"/>
      <w:lang w:val="es-ES_tradnl" w:eastAsia="es-ES" w:bidi="ar-SA"/>
    </w:rPr>
  </w:style>
  <w:style w:type="paragraph" w:styleId="Ttulo5">
    <w:name w:val="Heading 5"/>
    <w:basedOn w:val="Normal"/>
    <w:next w:val="Normal"/>
    <w:link w:val="Ttulo5Car"/>
    <w:semiHidden/>
    <w:unhideWhenUsed/>
    <w:qFormat/>
    <w:rsid w:val="006f2c2d"/>
    <w:pPr>
      <w:keepNext w:val="true"/>
      <w:spacing w:before="100" w:after="0"/>
      <w:jc w:val="center"/>
      <w:outlineLvl w:val="4"/>
    </w:pPr>
    <w:rPr>
      <w:rFonts w:ascii="GillSans-ExtraBold" w:hAnsi="GillSans-ExtraBold" w:eastAsia="Times New Roman"/>
      <w:color w:val="C0C0C0"/>
      <w:sz w:val="72"/>
      <w:szCs w:val="20"/>
      <w:lang w:val="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717bb2"/>
    <w:rPr/>
  </w:style>
  <w:style w:type="character" w:styleId="PiedepginaCar" w:customStyle="1">
    <w:name w:val="Pie de página Car"/>
    <w:basedOn w:val="DefaultParagraphFont"/>
    <w:link w:val="Piedepgina"/>
    <w:uiPriority w:val="99"/>
    <w:qFormat/>
    <w:rsid w:val="00717bb2"/>
    <w:rPr/>
  </w:style>
  <w:style w:type="character" w:styleId="TextodegloboCar" w:customStyle="1">
    <w:name w:val="Texto de globo Car"/>
    <w:link w:val="Textodeglobo"/>
    <w:uiPriority w:val="99"/>
    <w:semiHidden/>
    <w:qFormat/>
    <w:rsid w:val="002b2668"/>
    <w:rPr>
      <w:rFonts w:ascii="Lucida Grande" w:hAnsi="Lucida Grande" w:cs="Lucida Grande"/>
      <w:sz w:val="18"/>
      <w:szCs w:val="18"/>
    </w:rPr>
  </w:style>
  <w:style w:type="character" w:styleId="Pagenumber">
    <w:name w:val="page number"/>
    <w:basedOn w:val="DefaultParagraphFont"/>
    <w:uiPriority w:val="99"/>
    <w:semiHidden/>
    <w:unhideWhenUsed/>
    <w:qFormat/>
    <w:rsid w:val="00155b8d"/>
    <w:rPr/>
  </w:style>
  <w:style w:type="character" w:styleId="EnlacedeInternet">
    <w:name w:val="Enlace de Internet"/>
    <w:uiPriority w:val="99"/>
    <w:unhideWhenUsed/>
    <w:rsid w:val="0070184e"/>
    <w:rPr>
      <w:color w:val="0000FF"/>
      <w:u w:val="single"/>
    </w:rPr>
  </w:style>
  <w:style w:type="character" w:styleId="Appleconvertedspace" w:customStyle="1">
    <w:name w:val="apple-converted-space"/>
    <w:qFormat/>
    <w:rsid w:val="00681cdc"/>
    <w:rPr/>
  </w:style>
  <w:style w:type="character" w:styleId="Strong">
    <w:name w:val="Strong"/>
    <w:qFormat/>
    <w:rsid w:val="000720f0"/>
    <w:rPr>
      <w:b/>
      <w:bCs/>
    </w:rPr>
  </w:style>
  <w:style w:type="character" w:styleId="Destacado">
    <w:name w:val="Destacado"/>
    <w:uiPriority w:val="20"/>
    <w:qFormat/>
    <w:rsid w:val="000720f0"/>
    <w:rPr>
      <w:i/>
      <w:iCs/>
    </w:rPr>
  </w:style>
  <w:style w:type="character" w:styleId="TtuloCar" w:customStyle="1">
    <w:name w:val="Título Car"/>
    <w:link w:val="Ttulo"/>
    <w:qFormat/>
    <w:rsid w:val="004807a1"/>
    <w:rPr>
      <w:rFonts w:ascii="Arial" w:hAnsi="Arial" w:eastAsia="Times New Roman" w:cs="Arial"/>
      <w:b/>
      <w:sz w:val="28"/>
      <w:u w:val="single"/>
    </w:rPr>
  </w:style>
  <w:style w:type="character" w:styleId="Textoindependiente3Car" w:customStyle="1">
    <w:name w:val="Texto independiente 3 Car"/>
    <w:link w:val="Textoindependiente3"/>
    <w:semiHidden/>
    <w:qFormat/>
    <w:rsid w:val="004807a1"/>
    <w:rPr>
      <w:rFonts w:ascii="Arial" w:hAnsi="Arial" w:eastAsia="Times New Roman" w:cs="Arial"/>
      <w:b/>
      <w:sz w:val="32"/>
    </w:rPr>
  </w:style>
  <w:style w:type="character" w:styleId="Textexposedshow" w:customStyle="1">
    <w:name w:val="text_exposed_show"/>
    <w:qFormat/>
    <w:rsid w:val="005657fb"/>
    <w:rPr/>
  </w:style>
  <w:style w:type="character" w:styleId="Ttulo5Car" w:customStyle="1">
    <w:name w:val="Título 5 Car"/>
    <w:basedOn w:val="DefaultParagraphFont"/>
    <w:link w:val="Ttulo5"/>
    <w:semiHidden/>
    <w:qFormat/>
    <w:rsid w:val="006f2c2d"/>
    <w:rPr>
      <w:rFonts w:ascii="GillSans-ExtraBold" w:hAnsi="GillSans-ExtraBold" w:eastAsia="Times New Roman"/>
      <w:color w:val="C0C0C0"/>
      <w:sz w:val="7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szCs w:val="20"/>
    </w:rPr>
  </w:style>
  <w:style w:type="character" w:styleId="ListLabel32">
    <w:name w:val="ListLabel 32"/>
    <w:qFormat/>
    <w:rPr>
      <w:sz w:val="20"/>
      <w:szCs w:val="20"/>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MS Mincho" w:cs="Arial"/>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Calibri" w:cs="Calibri"/>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color w:val="006699"/>
    </w:rPr>
  </w:style>
  <w:style w:type="character" w:styleId="ListLabel48">
    <w:name w:val="ListLabel 48"/>
    <w:qFormat/>
    <w:rPr>
      <w:color w:val="006699"/>
    </w:rPr>
  </w:style>
  <w:style w:type="character" w:styleId="ListLabel49">
    <w:name w:val="ListLabel 49"/>
    <w:qFormat/>
    <w:rPr>
      <w:color w:val="006699"/>
    </w:rPr>
  </w:style>
  <w:style w:type="character" w:styleId="ListLabel50">
    <w:name w:val="ListLabel 50"/>
    <w:qFormat/>
    <w:rPr>
      <w:color w:val="006699"/>
    </w:rPr>
  </w:style>
  <w:style w:type="character" w:styleId="ListLabel51">
    <w:name w:val="ListLabel 51"/>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717bb2"/>
    <w:pPr>
      <w:tabs>
        <w:tab w:val="clear" w:pos="709"/>
        <w:tab w:val="center" w:pos="4252" w:leader="none"/>
        <w:tab w:val="right" w:pos="8504" w:leader="none"/>
      </w:tabs>
    </w:pPr>
    <w:rPr/>
  </w:style>
  <w:style w:type="paragraph" w:styleId="Piedepgina">
    <w:name w:val="Footer"/>
    <w:basedOn w:val="Normal"/>
    <w:link w:val="PiedepginaCar"/>
    <w:uiPriority w:val="99"/>
    <w:unhideWhenUsed/>
    <w:rsid w:val="00717bb2"/>
    <w:pPr>
      <w:tabs>
        <w:tab w:val="clear" w:pos="709"/>
        <w:tab w:val="center" w:pos="4252" w:leader="none"/>
        <w:tab w:val="right" w:pos="8504" w:leader="none"/>
      </w:tabs>
    </w:pPr>
    <w:rPr/>
  </w:style>
  <w:style w:type="paragraph" w:styleId="BalloonText">
    <w:name w:val="Balloon Text"/>
    <w:basedOn w:val="Normal"/>
    <w:link w:val="TextodegloboCar"/>
    <w:uiPriority w:val="99"/>
    <w:semiHidden/>
    <w:unhideWhenUsed/>
    <w:qFormat/>
    <w:rsid w:val="002b2668"/>
    <w:pPr/>
    <w:rPr>
      <w:rFonts w:ascii="Lucida Grande" w:hAnsi="Lucida Grande"/>
      <w:sz w:val="18"/>
      <w:szCs w:val="18"/>
    </w:rPr>
  </w:style>
  <w:style w:type="paragraph" w:styleId="Listavistosanfasis11" w:customStyle="1">
    <w:name w:val="Lista vistosa - Énfasis 11"/>
    <w:basedOn w:val="Normal"/>
    <w:uiPriority w:val="34"/>
    <w:qFormat/>
    <w:rsid w:val="00152e66"/>
    <w:pPr>
      <w:widowControl w:val="false"/>
      <w:suppressAutoHyphens w:val="true"/>
      <w:spacing w:before="0" w:after="0"/>
      <w:ind w:left="720" w:hanging="0"/>
      <w:contextualSpacing/>
      <w:jc w:val="both"/>
    </w:pPr>
    <w:rPr>
      <w:rFonts w:ascii="Calibri" w:hAnsi="Calibri" w:eastAsia="Calibri"/>
      <w:kern w:val="2"/>
      <w:sz w:val="20"/>
      <w:lang w:val="it-IT" w:eastAsia="zh-CN" w:bidi="hi-IN"/>
    </w:rPr>
  </w:style>
  <w:style w:type="paragraph" w:styleId="NormalWeb">
    <w:name w:val="Normal (Web)"/>
    <w:basedOn w:val="Normal"/>
    <w:uiPriority w:val="99"/>
    <w:qFormat/>
    <w:rsid w:val="001c7a5d"/>
    <w:pPr/>
    <w:rPr>
      <w:rFonts w:ascii="Times New Roman" w:hAnsi="Times New Roman" w:eastAsia="Times New Roman"/>
      <w:lang w:val="es-ES" w:eastAsia="en-US"/>
    </w:rPr>
  </w:style>
  <w:style w:type="paragraph" w:styleId="Titular">
    <w:name w:val="Title"/>
    <w:basedOn w:val="Normal"/>
    <w:link w:val="TtuloCar"/>
    <w:qFormat/>
    <w:rsid w:val="004807a1"/>
    <w:pPr>
      <w:spacing w:before="0" w:after="120"/>
      <w:jc w:val="center"/>
    </w:pPr>
    <w:rPr>
      <w:rFonts w:ascii="Arial" w:hAnsi="Arial" w:eastAsia="Times New Roman"/>
      <w:b/>
      <w:sz w:val="28"/>
      <w:szCs w:val="20"/>
      <w:u w:val="single"/>
    </w:rPr>
  </w:style>
  <w:style w:type="paragraph" w:styleId="BodyText3">
    <w:name w:val="Body Text 3"/>
    <w:basedOn w:val="Normal"/>
    <w:link w:val="Textoindependiente3Car"/>
    <w:semiHidden/>
    <w:unhideWhenUsed/>
    <w:qFormat/>
    <w:rsid w:val="004807a1"/>
    <w:pPr>
      <w:spacing w:before="0" w:after="120"/>
      <w:jc w:val="center"/>
    </w:pPr>
    <w:rPr>
      <w:rFonts w:ascii="Arial" w:hAnsi="Arial" w:eastAsia="Times New Roman"/>
      <w:b/>
      <w:sz w:val="32"/>
      <w:szCs w:val="20"/>
    </w:rPr>
  </w:style>
  <w:style w:type="paragraph" w:styleId="ListParagraph">
    <w:name w:val="List Paragraph"/>
    <w:basedOn w:val="Normal"/>
    <w:uiPriority w:val="72"/>
    <w:qFormat/>
    <w:rsid w:val="007028b9"/>
    <w:pPr>
      <w:spacing w:before="0" w:after="0"/>
      <w:ind w:left="720" w:hanging="0"/>
      <w:contextualSpacing/>
    </w:pPr>
    <w:rPr/>
  </w:style>
  <w:style w:type="paragraph" w:styleId="Bolo1" w:customStyle="1">
    <w:name w:val="Bolo1"/>
    <w:basedOn w:val="Normal"/>
    <w:qFormat/>
    <w:rsid w:val="009100b6"/>
    <w:pPr>
      <w:spacing w:lineRule="exact" w:line="260" w:before="0" w:after="100"/>
      <w:jc w:val="both"/>
    </w:pPr>
    <w:rPr>
      <w:rFonts w:ascii="Barlow Semi Condensed" w:hAnsi="Barlow Semi Condensed" w:eastAsia="Times New Roman"/>
      <w:sz w:val="22"/>
      <w:szCs w:val="22"/>
      <w:lang w:eastAsia="en-US"/>
    </w:rPr>
  </w:style>
  <w:style w:type="paragraph" w:styleId="NormalNota" w:customStyle="1">
    <w:name w:val="Normal Nota"/>
    <w:basedOn w:val="Normal"/>
    <w:qFormat/>
    <w:rsid w:val="00ee77de"/>
    <w:pPr>
      <w:spacing w:lineRule="exact" w:line="250" w:before="0" w:after="200"/>
      <w:jc w:val="both"/>
    </w:pPr>
    <w:rPr>
      <w:rFonts w:ascii="Calibri" w:hAnsi="Calibri" w:eastAsia="Times New Roman" w:cs="Arial"/>
      <w:sz w:val="22"/>
      <w:szCs w:val="22"/>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wmf"/><Relationship Id="rId3"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78A2421F6294C95005FD253747335" ma:contentTypeVersion="13" ma:contentTypeDescription="Create a new document." ma:contentTypeScope="" ma:versionID="1f0f200b45c7444a80ddb58745c69230">
  <xsd:schema xmlns:xsd="http://www.w3.org/2001/XMLSchema" xmlns:xs="http://www.w3.org/2001/XMLSchema" xmlns:p="http://schemas.microsoft.com/office/2006/metadata/properties" xmlns:ns3="03b52533-f8b8-4662-892d-543fe6dba163" xmlns:ns4="59467a20-5d1c-4d6e-b265-fc308a978b2f" targetNamespace="http://schemas.microsoft.com/office/2006/metadata/properties" ma:root="true" ma:fieldsID="319e9238bc43fde67cf0cd2381d5ad3d" ns3:_="" ns4:_="">
    <xsd:import namespace="03b52533-f8b8-4662-892d-543fe6dba163"/>
    <xsd:import namespace="59467a20-5d1c-4d6e-b265-fc308a978b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2533-f8b8-4662-892d-543fe6db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67a20-5d1c-4d6e-b265-fc308a978b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EED5-6F3E-44A1-B095-831315CB8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2533-f8b8-4662-892d-543fe6dba163"/>
    <ds:schemaRef ds:uri="59467a20-5d1c-4d6e-b265-fc308a978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5A50D-6FCF-4129-973E-F467FA767F0C}">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03b52533-f8b8-4662-892d-543fe6dba163"/>
    <ds:schemaRef ds:uri="59467a20-5d1c-4d6e-b265-fc308a978b2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65786C5-E15B-452B-886F-03A16590D89A}">
  <ds:schemaRefs>
    <ds:schemaRef ds:uri="http://schemas.microsoft.com/sharepoint/v3/contenttype/forms"/>
  </ds:schemaRefs>
</ds:datastoreItem>
</file>

<file path=customXml/itemProps4.xml><?xml version="1.0" encoding="utf-8"?>
<ds:datastoreItem xmlns:ds="http://schemas.openxmlformats.org/officeDocument/2006/customXml" ds:itemID="{D209EA98-2C63-414C-ACAB-719565DE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Endesa_stationery_pressReleaseTemplate_ESP</Template>
  <TotalTime>2</TotalTime>
  <Application>LibreOffice/6.2.7.1$Windows_X86_64 LibreOffice_project/23edc44b61b830b7d749943e020e96f5a7df63bf</Application>
  <Pages>2</Pages>
  <Words>510</Words>
  <Characters>2636</Characters>
  <CharactersWithSpaces>3148</CharactersWithSpaces>
  <Paragraphs>22</Paragraphs>
  <Company>Enel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2020-08-05T10:44:00Z</dcterms:created>
  <dc:creator>a453817</dc:creator>
  <dc:description/>
  <dc:language>es-ES</dc:language>
  <cp:lastModifiedBy/>
  <cp:lastPrinted>2017-03-02T08:57:00Z</cp:lastPrinted>
  <dcterms:modified xsi:type="dcterms:W3CDTF">2020-08-12T08:05:22Z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Enel s.p.a.</vt:lpwstr>
  </property>
  <property fmtid="{D5CDD505-2E9C-101B-9397-08002B2CF9AE}" pid="4" name="ContentTypeId">
    <vt:lpwstr>0x010100F2278A2421F6294C95005FD253747335</vt:lpwstr>
  </property>
  <property fmtid="{D5CDD505-2E9C-101B-9397-08002B2CF9AE}" pid="5" name="DocSecurity">
    <vt:i4>4</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